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65" w:rsidRPr="00C978F4" w:rsidRDefault="001E5D65" w:rsidP="00C978F4">
      <w:pPr>
        <w:pStyle w:val="h3-first"/>
        <w:jc w:val="center"/>
        <w:rPr>
          <w:rFonts w:cs="Times New Roman"/>
          <w:b w:val="0"/>
          <w:sz w:val="28"/>
          <w:szCs w:val="28"/>
        </w:rPr>
      </w:pPr>
      <w:r w:rsidRPr="00C978F4">
        <w:rPr>
          <w:rFonts w:cs="Times New Roman"/>
          <w:b w:val="0"/>
          <w:sz w:val="28"/>
          <w:szCs w:val="28"/>
        </w:rPr>
        <w:t xml:space="preserve">Описание </w:t>
      </w:r>
      <w:r w:rsidR="00C978F4" w:rsidRPr="00C978F4">
        <w:rPr>
          <w:rFonts w:cs="Times New Roman"/>
          <w:b w:val="0"/>
          <w:sz w:val="28"/>
          <w:szCs w:val="28"/>
        </w:rPr>
        <w:t xml:space="preserve">основной образовательной </w:t>
      </w:r>
      <w:r w:rsidRPr="00C978F4">
        <w:rPr>
          <w:rFonts w:cs="Times New Roman"/>
          <w:b w:val="0"/>
          <w:sz w:val="28"/>
          <w:szCs w:val="28"/>
        </w:rPr>
        <w:t>программы</w:t>
      </w:r>
      <w:r w:rsidR="00DD4686" w:rsidRPr="00C978F4">
        <w:rPr>
          <w:rFonts w:cs="Times New Roman"/>
          <w:b w:val="0"/>
          <w:sz w:val="28"/>
          <w:szCs w:val="28"/>
        </w:rPr>
        <w:t xml:space="preserve"> основного общего образования</w:t>
      </w:r>
      <w:r w:rsidR="00C978F4" w:rsidRPr="00C978F4">
        <w:rPr>
          <w:rFonts w:cs="Times New Roman"/>
          <w:b w:val="0"/>
          <w:sz w:val="28"/>
          <w:szCs w:val="28"/>
        </w:rPr>
        <w:t xml:space="preserve"> (приказ от 31.05.2021 № 287)</w:t>
      </w:r>
    </w:p>
    <w:p w:rsidR="001E5D65" w:rsidRPr="001E5D65" w:rsidRDefault="001E5D65" w:rsidP="001E5D65">
      <w:pPr>
        <w:pStyle w:val="h3-first"/>
        <w:rPr>
          <w:rFonts w:cs="Times New Roman"/>
          <w:sz w:val="28"/>
        </w:rPr>
      </w:pPr>
      <w:bookmarkStart w:id="0" w:name="_GoBack"/>
      <w:bookmarkEnd w:id="0"/>
    </w:p>
    <w:p w:rsidR="001E5D65" w:rsidRPr="001E5D65" w:rsidRDefault="001E5D65" w:rsidP="001E5D65">
      <w:pPr>
        <w:pStyle w:val="body"/>
        <w:rPr>
          <w:rFonts w:cs="Times New Roman"/>
          <w:spacing w:val="1"/>
          <w:sz w:val="24"/>
        </w:rPr>
      </w:pPr>
      <w:r w:rsidRPr="001E5D65">
        <w:rPr>
          <w:rStyle w:val="Italic"/>
          <w:rFonts w:cs="Times New Roman"/>
          <w:spacing w:val="1"/>
          <w:sz w:val="24"/>
        </w:rPr>
        <w:t>Основная образовательная программа основного общего образования школы-интерната</w:t>
      </w:r>
      <w:r w:rsidRPr="001E5D65">
        <w:rPr>
          <w:rFonts w:cs="Times New Roman"/>
          <w:spacing w:val="1"/>
          <w:sz w:val="24"/>
        </w:rPr>
        <w:t>,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</w:t>
      </w: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В основе разработки основной образовательной программы основного общего образования лежат следующие принципы и подходы: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системно-</w:t>
      </w:r>
      <w:proofErr w:type="spellStart"/>
      <w:r w:rsidRPr="001E5D65">
        <w:rPr>
          <w:rFonts w:cs="Times New Roman"/>
          <w:sz w:val="24"/>
        </w:rPr>
        <w:t>деятельностный</w:t>
      </w:r>
      <w:proofErr w:type="spellEnd"/>
      <w:r w:rsidRPr="001E5D65">
        <w:rPr>
          <w:rFonts w:cs="Times New Roman"/>
          <w:sz w:val="24"/>
        </w:rPr>
        <w:t xml:space="preserve"> подход, предполагающий ориентацию на результаты обучения, на развитие его активной учебно-познавательной деятельности на основе освоения универсальных учебных действий, познания и освоения мира личности обучающегося, формирование его готовности к саморазвитию и непрерывному образованию;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 xml:space="preserve"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pacing w:val="-1"/>
          <w:sz w:val="24"/>
        </w:rPr>
        <w:t>учет индивидуальных возрастных, психологических и физио</w:t>
      </w:r>
      <w:r w:rsidRPr="001E5D65">
        <w:rPr>
          <w:rFonts w:cs="Times New Roman"/>
          <w:sz w:val="24"/>
        </w:rPr>
        <w:t>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разнообразие индивидуальных образовательных траекторий и индивидуального развития каждого обучающегося, в том числе одаренных обучающихся и обучающихся с ограниченными возможностями здоровья;</w:t>
      </w:r>
    </w:p>
    <w:p w:rsidR="001E5D65" w:rsidRPr="001E5D65" w:rsidRDefault="001E5D65" w:rsidP="001E5D65">
      <w:pPr>
        <w:pStyle w:val="list-bullet"/>
        <w:rPr>
          <w:rStyle w:val="Italic"/>
          <w:rFonts w:cs="Times New Roman"/>
          <w:sz w:val="24"/>
        </w:rPr>
      </w:pPr>
      <w:r w:rsidRPr="001E5D65">
        <w:rPr>
          <w:rFonts w:cs="Times New Roman"/>
          <w:sz w:val="24"/>
        </w:rPr>
        <w:t>преемственность основных образовательных программ, проявляющуюся во взаимосвязи и согласованности в отборе содержания образования, а также в последовательности его развертывания по уровням образования и этапам обучения в целях обеспечения системности знаний, повышения качества образования и обеспечения его непрерывности;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обеспечение фундаментального характера образования, учета специфики изучаемых предметов;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принцип единства учебной и воспитательной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 xml:space="preserve">принцип </w:t>
      </w:r>
      <w:proofErr w:type="spellStart"/>
      <w:r w:rsidRPr="001E5D65">
        <w:rPr>
          <w:rFonts w:cs="Times New Roman"/>
          <w:sz w:val="24"/>
        </w:rPr>
        <w:t>здоровьесбережения</w:t>
      </w:r>
      <w:proofErr w:type="spellEnd"/>
      <w:r w:rsidRPr="001E5D65">
        <w:rPr>
          <w:rFonts w:cs="Times New Roman"/>
          <w:sz w:val="24"/>
        </w:rPr>
        <w:t xml:space="preserve">, предусматривающий исключение образовательных технологий, которые могут нанести вред физическому и психическому здоровью обучающихся, приоритет использования здоровьесберегающих педагогических технологий, приведение объема учебной нагрузки в соответствие </w:t>
      </w:r>
      <w:proofErr w:type="gramStart"/>
      <w:r w:rsidRPr="001E5D65">
        <w:rPr>
          <w:rFonts w:cs="Times New Roman"/>
          <w:sz w:val="24"/>
        </w:rPr>
        <w:t>с</w:t>
      </w:r>
      <w:proofErr w:type="gramEnd"/>
      <w:r w:rsidRPr="001E5D65">
        <w:rPr>
          <w:rFonts w:cs="Times New Roman"/>
          <w:sz w:val="24"/>
        </w:rPr>
        <w:t xml:space="preserve"> </w:t>
      </w:r>
      <w:proofErr w:type="gramStart"/>
      <w:r w:rsidRPr="001E5D65">
        <w:rPr>
          <w:rFonts w:cs="Times New Roman"/>
          <w:sz w:val="24"/>
        </w:rPr>
        <w:t>требованиям</w:t>
      </w:r>
      <w:proofErr w:type="gramEnd"/>
      <w:r w:rsidRPr="001E5D65">
        <w:rPr>
          <w:rFonts w:cs="Times New Roman"/>
          <w:sz w:val="24"/>
        </w:rPr>
        <w:t xml:space="preserve"> действующих санитарных правил и нормативов.</w:t>
      </w: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Основная образовательная программа формируется с учетом особенностей развития детей 11—15 лет, связанных: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proofErr w:type="gramStart"/>
      <w:r w:rsidRPr="001E5D65">
        <w:rPr>
          <w:rFonts w:cs="Times New Roman"/>
          <w:sz w:val="24"/>
        </w:rPr>
        <w:t xml:space="preserve">с переходом от способности осуществлять принятие заданной педагогом и осмысленной цели к овладению этой учебной деятельностью на уровне основной школы в единстве мотивационно-смыслового и операционно-технического компонентов, к новой внутренней позиции обучающегося 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сотрудничества, к развитию способности проектирования </w:t>
      </w:r>
      <w:r w:rsidRPr="001E5D65">
        <w:rPr>
          <w:rFonts w:cs="Times New Roman"/>
          <w:sz w:val="24"/>
        </w:rPr>
        <w:lastRenderedPageBreak/>
        <w:t>собственной учебной деятельности и</w:t>
      </w:r>
      <w:proofErr w:type="gramEnd"/>
      <w:r w:rsidRPr="001E5D65">
        <w:rPr>
          <w:rFonts w:cs="Times New Roman"/>
          <w:sz w:val="24"/>
        </w:rPr>
        <w:t xml:space="preserve"> построению жизненных планов во </w:t>
      </w:r>
      <w:proofErr w:type="spellStart"/>
      <w:r w:rsidRPr="001E5D65">
        <w:rPr>
          <w:rFonts w:cs="Times New Roman"/>
          <w:sz w:val="24"/>
        </w:rPr>
        <w:t>временнóй</w:t>
      </w:r>
      <w:proofErr w:type="spellEnd"/>
      <w:r w:rsidRPr="001E5D65">
        <w:rPr>
          <w:rFonts w:cs="Times New Roman"/>
          <w:sz w:val="24"/>
        </w:rPr>
        <w:t xml:space="preserve"> перспективе;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с формированием у обучающегося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 xml:space="preserve">с овладением коммуникативными средствами и способами организации кооперации, развитием учебного сотрудничества, реализуемого в </w:t>
      </w:r>
      <w:proofErr w:type="gramStart"/>
      <w:r w:rsidRPr="001E5D65">
        <w:rPr>
          <w:rFonts w:cs="Times New Roman"/>
          <w:sz w:val="24"/>
        </w:rPr>
        <w:t>отношениях</w:t>
      </w:r>
      <w:proofErr w:type="gramEnd"/>
      <w:r w:rsidRPr="001E5D65">
        <w:rPr>
          <w:rFonts w:cs="Times New Roman"/>
          <w:sz w:val="24"/>
        </w:rPr>
        <w:t xml:space="preserve"> обучающихся с учителем и сверстниками.</w:t>
      </w: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proofErr w:type="gramStart"/>
      <w:r w:rsidRPr="001E5D65">
        <w:rPr>
          <w:rFonts w:cs="Times New Roman"/>
          <w:sz w:val="24"/>
        </w:rPr>
        <w:t>Переход обучающегося в основную школу совпадает с первым этапом подросткового развития — переходом к кризису младшего подросткового возраста (11—13 лет, 5—7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 — представления о том, что он уже не ребенок, т. е. чувства взрослости, а также внутренней переориентацией подростка с</w:t>
      </w:r>
      <w:proofErr w:type="gramEnd"/>
      <w:r w:rsidRPr="001E5D65">
        <w:rPr>
          <w:rFonts w:cs="Times New Roman"/>
          <w:sz w:val="24"/>
        </w:rPr>
        <w:t xml:space="preserve"> правил и ограничений, связанных с моралью послушания, на нормы поведения взрослых.</w:t>
      </w: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Второй этап подросткового развития (14—15 лет, 8—9 классы), характеризуется: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подростка, появлением у подростка значительных субъективных трудностей и переживаний;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стремлением подростка к общению и совместной деятельности со сверстниками;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обостренной в связи с возникновением чувства взрослости восприимчивостью к усвоению норм, ценностей и способов поведения, которые существуют в мире взрослых и в их отношениях, что порождает интенсивное формирование нравственных понятий и убеждений, выработку принципов, моральное развитие личности;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сложными поведенческими проявлениями,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 непослушания, сопротивления и протеста;</w:t>
      </w:r>
    </w:p>
    <w:p w:rsidR="001E5D65" w:rsidRPr="001E5D65" w:rsidRDefault="001E5D65" w:rsidP="001E5D65">
      <w:pPr>
        <w:pStyle w:val="list-bullet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изменением социальной ситуации развития: ростом информационных нагрузок, характером социальных взаимодействий, способами получения информации.</w:t>
      </w:r>
    </w:p>
    <w:p w:rsidR="001E5D65" w:rsidRDefault="001E5D65" w:rsidP="001E5D65">
      <w:pPr>
        <w:pStyle w:val="body"/>
        <w:rPr>
          <w:rFonts w:cs="Times New Roman"/>
          <w:sz w:val="24"/>
        </w:rPr>
      </w:pP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Программа основного общего образования разрабатывается в соответствии со ФГОС основного общего образования и с учетом Примерной основной образовательной программой (ПООП).</w:t>
      </w: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r w:rsidRPr="001E5D65">
        <w:rPr>
          <w:rFonts w:cs="Times New Roman"/>
          <w:sz w:val="24"/>
        </w:rPr>
        <w:t xml:space="preserve"> Основная образовательная программа, согласно закону «Об образовании в Российской Федерации», — это учебно-методическая документация (учебный план,  календарный план, учебный график,  рабочие программы учебных предметов, иные компоненты), определяющая объем и содержание образования определенного уровня, планируемые результаты освоения образовательной программы,  условия образовательной деятельности.</w:t>
      </w: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r w:rsidRPr="001E5D65">
        <w:rPr>
          <w:rFonts w:cs="Times New Roman"/>
          <w:sz w:val="24"/>
        </w:rPr>
        <w:t xml:space="preserve"> Основная образовательная программа школы-интерната основного общего образования разрабатывается на основе ФГОС с учетом потребностей социально-экономического развития регионов, этнокультурных особенностей населения. </w:t>
      </w: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Таким образом, ООП основного общего образования содержит документы, развивающие и детализирующие положения и требования, определенные во ФГОС ООО. Школа-интернат, в свою очередь, разрабатывая основную образовательную программу, использует содержащуюся в ПООП документацию с учетом своих возможностей и особенностей осуществления образовательной деятельности.</w:t>
      </w: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r w:rsidRPr="001E5D65">
        <w:rPr>
          <w:rFonts w:cs="Times New Roman"/>
          <w:sz w:val="24"/>
        </w:rPr>
        <w:lastRenderedPageBreak/>
        <w:t xml:space="preserve"> Основная образовательная программа включает следующие документы:</w:t>
      </w:r>
    </w:p>
    <w:p w:rsidR="001E5D65" w:rsidRPr="001E5D65" w:rsidRDefault="001E5D65" w:rsidP="001E5D65">
      <w:pPr>
        <w:pStyle w:val="list-dash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рабочие программы учебных предметов, учебных курсов (в том числе внеурочной деятельности), учебных модулей;</w:t>
      </w:r>
    </w:p>
    <w:p w:rsidR="001E5D65" w:rsidRPr="001E5D65" w:rsidRDefault="001E5D65" w:rsidP="001E5D65">
      <w:pPr>
        <w:pStyle w:val="list-dash"/>
        <w:rPr>
          <w:rFonts w:cs="Times New Roman"/>
          <w:sz w:val="24"/>
        </w:rPr>
      </w:pPr>
      <w:r w:rsidRPr="001E5D65">
        <w:rPr>
          <w:rFonts w:cs="Times New Roman"/>
          <w:sz w:val="24"/>
        </w:rPr>
        <w:t xml:space="preserve">программу формирования универсальных учебных действий </w:t>
      </w:r>
      <w:proofErr w:type="gramStart"/>
      <w:r w:rsidRPr="001E5D65">
        <w:rPr>
          <w:rFonts w:cs="Times New Roman"/>
          <w:sz w:val="24"/>
        </w:rPr>
        <w:t>у</w:t>
      </w:r>
      <w:proofErr w:type="gramEnd"/>
      <w:r w:rsidRPr="001E5D65">
        <w:rPr>
          <w:rFonts w:cs="Times New Roman"/>
          <w:sz w:val="24"/>
        </w:rPr>
        <w:t xml:space="preserve"> обучающихся;</w:t>
      </w:r>
    </w:p>
    <w:p w:rsidR="001E5D65" w:rsidRPr="001E5D65" w:rsidRDefault="001E5D65" w:rsidP="001E5D65">
      <w:pPr>
        <w:pStyle w:val="list-dash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рабочую программу воспитания;</w:t>
      </w:r>
    </w:p>
    <w:p w:rsidR="001E5D65" w:rsidRPr="001E5D65" w:rsidRDefault="001E5D65" w:rsidP="001E5D65">
      <w:pPr>
        <w:pStyle w:val="list-dash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программу коррекционной работы;</w:t>
      </w:r>
    </w:p>
    <w:p w:rsidR="001E5D65" w:rsidRPr="001E5D65" w:rsidRDefault="001E5D65" w:rsidP="001E5D65">
      <w:pPr>
        <w:pStyle w:val="list-dash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учебный план;</w:t>
      </w:r>
    </w:p>
    <w:p w:rsidR="001E5D65" w:rsidRPr="001E5D65" w:rsidRDefault="001E5D65" w:rsidP="001E5D65">
      <w:pPr>
        <w:pStyle w:val="list-dash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план внеурочной деятельности;</w:t>
      </w:r>
    </w:p>
    <w:p w:rsidR="001E5D65" w:rsidRPr="001E5D65" w:rsidRDefault="001E5D65" w:rsidP="001E5D65">
      <w:pPr>
        <w:pStyle w:val="list-dash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календарный учебный график;</w:t>
      </w:r>
    </w:p>
    <w:p w:rsidR="001E5D65" w:rsidRPr="001E5D65" w:rsidRDefault="001E5D65" w:rsidP="001E5D65">
      <w:pPr>
        <w:pStyle w:val="list-dash"/>
        <w:rPr>
          <w:rFonts w:cs="Times New Roman"/>
          <w:sz w:val="24"/>
        </w:rPr>
      </w:pPr>
      <w:r w:rsidRPr="001E5D65">
        <w:rPr>
          <w:rFonts w:cs="Times New Roman"/>
          <w:sz w:val="24"/>
        </w:rPr>
        <w:t>календарный план воспитательной работы (содержащий перечень событий и мероприятий воспитательной направленности, которые организуются и проводятся школой - интернатом или в которых школа-интернат принимает участие в учебном году или периоде обучения);</w:t>
      </w:r>
    </w:p>
    <w:p w:rsidR="001E5D65" w:rsidRPr="001E5D65" w:rsidRDefault="001E5D65" w:rsidP="001E5D65">
      <w:pPr>
        <w:pStyle w:val="list-dash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характеристику условий реализации программы основного общего образования в соответствии с требованиями ФГОС.</w:t>
      </w:r>
    </w:p>
    <w:p w:rsidR="001E5D65" w:rsidRPr="001E5D65" w:rsidRDefault="001E5D65" w:rsidP="001E5D65">
      <w:pPr>
        <w:pStyle w:val="body"/>
        <w:rPr>
          <w:rFonts w:cs="Times New Roman"/>
          <w:sz w:val="24"/>
        </w:rPr>
      </w:pPr>
      <w:r w:rsidRPr="001E5D65">
        <w:rPr>
          <w:rFonts w:cs="Times New Roman"/>
          <w:sz w:val="24"/>
        </w:rPr>
        <w:t>Тематическое планирование выделено в отдельный документ, который не входит в текст данного документа, но его можно найти на сайте https://edsoo.ru/.</w:t>
      </w:r>
    </w:p>
    <w:sectPr w:rsidR="001E5D65" w:rsidRPr="001E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Medium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C4"/>
    <w:rsid w:val="001831C4"/>
    <w:rsid w:val="001E5D65"/>
    <w:rsid w:val="0054052F"/>
    <w:rsid w:val="00C978F4"/>
    <w:rsid w:val="00D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1E5D65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h2">
    <w:name w:val="h2"/>
    <w:basedOn w:val="a"/>
    <w:uiPriority w:val="99"/>
    <w:rsid w:val="001E5D65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h2-first">
    <w:name w:val="h2-first"/>
    <w:basedOn w:val="h2"/>
    <w:uiPriority w:val="99"/>
    <w:rsid w:val="001E5D65"/>
    <w:pPr>
      <w:spacing w:before="113"/>
    </w:pPr>
  </w:style>
  <w:style w:type="paragraph" w:customStyle="1" w:styleId="h3">
    <w:name w:val="h3"/>
    <w:basedOn w:val="h2"/>
    <w:uiPriority w:val="99"/>
    <w:rsid w:val="001E5D65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1E5D65"/>
    <w:pPr>
      <w:spacing w:before="120"/>
    </w:pPr>
  </w:style>
  <w:style w:type="paragraph" w:customStyle="1" w:styleId="list-bullet">
    <w:name w:val="list-bullet"/>
    <w:basedOn w:val="body"/>
    <w:uiPriority w:val="99"/>
    <w:rsid w:val="001E5D65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1E5D65"/>
    <w:pPr>
      <w:numPr>
        <w:numId w:val="2"/>
      </w:numPr>
      <w:ind w:left="567" w:hanging="340"/>
    </w:pPr>
  </w:style>
  <w:style w:type="character" w:customStyle="1" w:styleId="Italic">
    <w:name w:val="Italic"/>
    <w:uiPriority w:val="99"/>
    <w:rsid w:val="001E5D65"/>
    <w:rPr>
      <w:i/>
      <w:iCs/>
    </w:rPr>
  </w:style>
  <w:style w:type="character" w:customStyle="1" w:styleId="Bold">
    <w:name w:val="Bold"/>
    <w:uiPriority w:val="99"/>
    <w:rsid w:val="001E5D65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1E5D65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h2">
    <w:name w:val="h2"/>
    <w:basedOn w:val="a"/>
    <w:uiPriority w:val="99"/>
    <w:rsid w:val="001E5D65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h2-first">
    <w:name w:val="h2-first"/>
    <w:basedOn w:val="h2"/>
    <w:uiPriority w:val="99"/>
    <w:rsid w:val="001E5D65"/>
    <w:pPr>
      <w:spacing w:before="113"/>
    </w:pPr>
  </w:style>
  <w:style w:type="paragraph" w:customStyle="1" w:styleId="h3">
    <w:name w:val="h3"/>
    <w:basedOn w:val="h2"/>
    <w:uiPriority w:val="99"/>
    <w:rsid w:val="001E5D65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1E5D65"/>
    <w:pPr>
      <w:spacing w:before="120"/>
    </w:pPr>
  </w:style>
  <w:style w:type="paragraph" w:customStyle="1" w:styleId="list-bullet">
    <w:name w:val="list-bullet"/>
    <w:basedOn w:val="body"/>
    <w:uiPriority w:val="99"/>
    <w:rsid w:val="001E5D65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1E5D65"/>
    <w:pPr>
      <w:numPr>
        <w:numId w:val="2"/>
      </w:numPr>
      <w:ind w:left="567" w:hanging="340"/>
    </w:pPr>
  </w:style>
  <w:style w:type="character" w:customStyle="1" w:styleId="Italic">
    <w:name w:val="Italic"/>
    <w:uiPriority w:val="99"/>
    <w:rsid w:val="001E5D65"/>
    <w:rPr>
      <w:i/>
      <w:iCs/>
    </w:rPr>
  </w:style>
  <w:style w:type="character" w:customStyle="1" w:styleId="Bold">
    <w:name w:val="Bold"/>
    <w:uiPriority w:val="99"/>
    <w:rsid w:val="001E5D65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2022-10-24T07:00:00Z</dcterms:created>
  <dcterms:modified xsi:type="dcterms:W3CDTF">2022-10-25T06:15:00Z</dcterms:modified>
</cp:coreProperties>
</file>