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32" w:rsidRDefault="00FD73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 школы-интерната</w:t>
      </w:r>
    </w:p>
    <w:p w:rsidR="00315232" w:rsidRDefault="00FD7386">
      <w:pPr>
        <w:jc w:val="center"/>
      </w:pPr>
      <w:r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– 202</w:t>
      </w:r>
      <w:r>
        <w:rPr>
          <w:rFonts w:ascii="Times New Roman" w:hAnsi="Times New Roman"/>
          <w:b/>
          <w:sz w:val="28"/>
          <w:szCs w:val="28"/>
          <w:lang w:val="en-US"/>
        </w:rPr>
        <w:t>6</w:t>
      </w:r>
      <w:r>
        <w:t xml:space="preserve"> учебный год</w:t>
      </w:r>
    </w:p>
    <w:tbl>
      <w:tblPr>
        <w:tblW w:w="19937" w:type="dxa"/>
        <w:tblInd w:w="-833" w:type="dxa"/>
        <w:tblLayout w:type="fixed"/>
        <w:tblLook w:val="04A0" w:firstRow="1" w:lastRow="0" w:firstColumn="1" w:lastColumn="0" w:noHBand="0" w:noVBand="1"/>
      </w:tblPr>
      <w:tblGrid>
        <w:gridCol w:w="800"/>
        <w:gridCol w:w="1559"/>
        <w:gridCol w:w="1418"/>
        <w:gridCol w:w="1417"/>
        <w:gridCol w:w="1418"/>
        <w:gridCol w:w="566"/>
        <w:gridCol w:w="568"/>
        <w:gridCol w:w="1276"/>
        <w:gridCol w:w="991"/>
        <w:gridCol w:w="5390"/>
        <w:gridCol w:w="4534"/>
      </w:tblGrid>
      <w:tr w:rsidR="00315232">
        <w:trPr>
          <w:cantSplit/>
          <w:trHeight w:val="2098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</w:p>
          <w:p w:rsidR="00315232" w:rsidRDefault="00FD7386">
            <w:pPr>
              <w:widowControl w:val="0"/>
              <w:tabs>
                <w:tab w:val="left" w:pos="390"/>
              </w:tabs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Фамилия, имя,</w:t>
            </w:r>
          </w:p>
          <w:p w:rsidR="00315232" w:rsidRDefault="00FD738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Занимаемая должность</w:t>
            </w:r>
          </w:p>
          <w:p w:rsidR="00315232" w:rsidRDefault="00315232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Преподаваемые учебные предметы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курсы, модули)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Уровень образования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Стаж работы по специальности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Общий стаж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Учёное звание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Повышение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квалификации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Наименование общеобразовательной программы</w:t>
            </w:r>
          </w:p>
        </w:tc>
      </w:tr>
      <w:tr w:rsidR="00315232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Михайлова Татьяна Васильевна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язык, литература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1986,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«Реализация требований обновленных ФГОС ООО, ФГОС СОО 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работе учителя (русский язык и литература), 36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«Подготовка экспертов предметных комиссий Псковской области по проверке выполнения заданий с развернутым ответом экзаменационных работ ГИА-9 (ОГЭ и ГВЭ) в 2023г. (русский язык) , 36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обновленных ФГОС НОО, ФГОС ООО в работе учителя (русский язык и литература), 36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11.03.2024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«Подготовка экспертов предметных комиссий Псковской области по проверке выполнения заданий с развернут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ым ответом экзаменационных работ ГИА-9 (ОГЭ и ГВЭ) русский язык», 36 ч., 2025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Формирование орфографической зоркости»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ФАОП</w:t>
            </w:r>
          </w:p>
        </w:tc>
      </w:tr>
      <w:tr w:rsidR="00315232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Иванова Светлана Васильевна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биологии, химии.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химия,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1982, Псковский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Отличник народного образования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«Подготовка экспертов предметных комиссий Псковской области  по проверке выполнения заданий с развёрнутым ответом экзаменационных работ ГИА-9 (ОГЭ и ГВЭ) в 2023 г. (биология)», 36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ация требований  обновлённых ФГОС ООО, ФГОС ООО в работе учителя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биология), 36 ч., 2023г.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13.03.2024 г.</w:t>
            </w:r>
          </w:p>
          <w:p w:rsidR="00315232" w:rsidRDefault="00FD7386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«</w:t>
            </w:r>
            <w:r>
              <w:rPr>
                <w:rStyle w:val="FooterChar"/>
                <w:rFonts w:ascii="Times New Roman" w:hAnsi="Times New Roman"/>
                <w:sz w:val="20"/>
                <w:lang w:eastAsia="ru-RU"/>
              </w:rPr>
              <w:t xml:space="preserve">Профилактика игровой и </w:t>
            </w:r>
            <w:proofErr w:type="spellStart"/>
            <w:r>
              <w:rPr>
                <w:rStyle w:val="FooterChar"/>
                <w:rFonts w:ascii="Times New Roman" w:hAnsi="Times New Roman"/>
                <w:sz w:val="20"/>
                <w:lang w:eastAsia="ru-RU"/>
              </w:rPr>
              <w:t>гаджетовой</w:t>
            </w:r>
            <w:proofErr w:type="spellEnd"/>
            <w:r>
              <w:rPr>
                <w:rStyle w:val="FooterChar"/>
                <w:rFonts w:ascii="Times New Roman" w:hAnsi="Times New Roman"/>
                <w:sz w:val="20"/>
                <w:lang w:eastAsia="ru-RU"/>
              </w:rPr>
              <w:t xml:space="preserve"> зависимости»,  </w:t>
            </w:r>
            <w:r>
              <w:rPr>
                <w:rStyle w:val="FooterChar"/>
                <w:rFonts w:ascii="Times New Roman" w:hAnsi="Times New Roman"/>
                <w:sz w:val="20"/>
                <w:lang w:eastAsia="ru-RU"/>
              </w:rPr>
              <w:lastRenderedPageBreak/>
              <w:t>февраль 2024г</w:t>
            </w:r>
            <w:r>
              <w:rPr>
                <w:rStyle w:val="FooterChar"/>
                <w:rFonts w:ascii="Times New Roman" w:hAnsi="Times New Roman"/>
                <w:sz w:val="20"/>
              </w:rPr>
              <w:t xml:space="preserve">.                                                         </w:t>
            </w:r>
            <w:r>
              <w:rPr>
                <w:rStyle w:val="FooterChar"/>
                <w:rFonts w:ascii="Times New Roman" w:hAnsi="Times New Roman"/>
                <w:sz w:val="20"/>
                <w:lang w:eastAsia="ru-RU"/>
              </w:rPr>
              <w:t>«Под</w:t>
            </w:r>
            <w:r>
              <w:rPr>
                <w:rStyle w:val="FooterChar"/>
                <w:rFonts w:ascii="Times New Roman" w:hAnsi="Times New Roman"/>
                <w:sz w:val="20"/>
                <w:lang w:eastAsia="ru-RU"/>
              </w:rPr>
              <w:t>готовка экспертов предметных комиссий Псковской области  по проверке выполнения заданий с развёрнутым ответом экзаменационных работ ГИА-9 (ОГЭ и ГВЭ) в 2024 г. (биология)», 36 ч., март  2024 г.</w:t>
            </w:r>
            <w:r>
              <w:rPr>
                <w:rStyle w:val="FooterChar"/>
                <w:rFonts w:ascii="Times New Roman" w:hAnsi="Times New Roman"/>
                <w:sz w:val="20"/>
              </w:rPr>
              <w:t xml:space="preserve">                                     </w:t>
            </w:r>
            <w:r>
              <w:rPr>
                <w:rStyle w:val="FooterChar"/>
                <w:rFonts w:ascii="Times New Roman" w:hAnsi="Times New Roman"/>
                <w:b/>
                <w:sz w:val="20"/>
                <w:lang w:eastAsia="ru-RU"/>
              </w:rPr>
              <w:t xml:space="preserve">Тема по самообразованию: </w:t>
            </w:r>
            <w:r>
              <w:rPr>
                <w:rStyle w:val="FooterChar"/>
                <w:rFonts w:ascii="Times New Roman" w:hAnsi="Times New Roman"/>
                <w:b/>
                <w:sz w:val="20"/>
              </w:rPr>
              <w:t>«Система работы учителя биологии по подготовке обучающихся к итоговой аттестации (ОГЭ, ЕГЭ) в современных условиях»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Вершинин Владимир Витальевич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Инструктор по физкультуре, учитель физкультуры.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1997, Псковский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«Оказание первой помощи», 19.03.2024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«Педагогические средства формирования успешности обучающихся в процессе обучения», 72 ч., 2025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: «Организация и проведение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внутришкольных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соревнований»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Иванов Олег Евгеньевич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Инструктор по труду (технологии)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специальное,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Псковский сельскохозяйственный техникум, 1987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«Реализация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деятельности при изучении учебного предмета «Тру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технология), 24 ч.,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2024 г.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Герасимова Вера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Педагог-психолог,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география, курс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коррекцион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-но-развивающей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1986,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Нагрудный знак «Почётный работник общего образования РФ» 2006 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«Навыки оказания первой помощи в образовательных организациях», 36 ч., 2024г.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«Развитие познавательных процессов у детей с ОВЗ»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Константинова Марина Витальевна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1987,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«Оказание первой помощи», 12.03.2024г.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«Активизация познавательной деятельности  на уроках русского языка»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Степанова Надежда Аркадьевна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Начальные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классы.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1983,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педучилище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«Оказание первой помощи», 26.03.2024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«Формирование устойчивого интереса к предмету – путь личностного роста ученика»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Семенова Светлана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Учитель начальных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Начальные 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1983,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Опочецкое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педучилище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«Оказание первой помощи», 27.03.2024 г.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Николаева Елена Петровна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Учитель-логопед со специализацией: логопедическая работа с детьми, имеющими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проблемы интеллектуального развития (олиго, ЗПР).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Курс коррекционн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развивающей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,2008, Псковский педагогический университет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«Навыки оказания первой помощи в образовательных организациях», 36 ч., 2024г.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«Общие вопросы охраны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труда и функционирования системы управления охраной труда» , 16 ч., 2025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Профстандарт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2024/2025 для логопедов и дефектологов. Новые требования к организации работы с детьми ОВЗ и ООП в ДОУ и школе», 8 ч., 2025г.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: «Формирование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правильной речи, используя дидактические игры».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Щемелева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1990,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«Оказание первой помощи», 01.04.2024.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: «Формы и методы формирования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законопослушного поведения у воспитанников»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>
        <w:trPr>
          <w:trHeight w:val="558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Петрова Надежда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1999,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Отличник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просвеще-ния</w:t>
            </w:r>
            <w:proofErr w:type="spellEnd"/>
            <w:proofErr w:type="gramEnd"/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«Теория и методика воспитания школьников» в объёме 72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«Организация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образовательного процесса: воспитательная работа, дополнительное образование, внеурочная деятельность»,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 ч. 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,12.03.2024г.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 в образовательной организации», 36 ч., март 2024г.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«Профилактика игровой 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гаджетовой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зависимости», 15.03.2024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«Педагогические средства формирования успешности обучающихся в процессе обучения», 72 ч., 2025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нию: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Экологическое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воспитание</w:t>
            </w:r>
            <w:r>
              <w:rPr>
                <w:rFonts w:ascii="Times New Roman" w:hAnsi="Times New Roman"/>
                <w:b/>
                <w:sz w:val="20"/>
                <w:szCs w:val="28"/>
              </w:rPr>
              <w:t>младших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 школьников во внеурочной деятельности», 2020г.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232">
        <w:trPr>
          <w:trHeight w:val="75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Васильева Татьяна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-105" w:right="-153" w:firstLine="10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2012,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инд.- педагогический колледж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«Мотивация учебной деятельности обучающихся»,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 ч.,2024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,14.03.2024г.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«Развитие творческих способностей детей» , 2022 г.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232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Старцев Александр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2003,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педколледж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«Мотивация учебной деятельности», 72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образовательного процесса: воспитательная работа, дополнительное образование, внеурочная деятельность»,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72 ч.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,15.03.2024г.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«Профилактика вредных привычек»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232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Лобанова Ирина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1990,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«Оказание первой помощи», 25.03.2024г.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«Формы проведения воспитательного часа»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232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Парфенова Маргарита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1984,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«Организация образовательного процесса: воспитательная работа, дополнительное образование, внеурочная деятельность», 72 ч..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первой помощ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и», 15.03.2024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«Профилактика игровой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гаджетовой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зависимости», 24.03.2024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«Формы проведения воспитательного часа»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232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Овчаренко Ирина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1995,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«Оказание первой помощи»  ,14.03.2024г.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8"/>
              </w:rPr>
              <w:t>Трудовое воспитание школьников во внеурочной деятельности»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232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Никитина Надежда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1987,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«Мотивация учебной деятельности», 72 ч., 2023 г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«Оказание первой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помощи пострадавшим в образовательной организации», 16ч., 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«Эстетическое воспитание школьников во внеурочной деятельности»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232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Васина Светлана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1991,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«Мотивация учебной деятельности», 72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,13.03.2024г.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я охраной труда» , 16 ч., 2025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8"/>
                <w:lang w:eastAsia="en-US"/>
              </w:rPr>
              <w:t>Развитие нетрадиционных творческих способностей во внеурочной деятельности»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232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Орлова Мария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Английский язык, информатика, астрономия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2020, ПЮИФСИН.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требований обновленных ФГОС ООО, ФГОС СОО в работе учителя (Иностранный язык)»,  36ч., 2023</w:t>
            </w:r>
          </w:p>
          <w:p w:rsidR="00315232" w:rsidRDefault="00FD7386">
            <w:pPr>
              <w:pStyle w:val="afc"/>
              <w:widowControl w:val="0"/>
              <w:numPr>
                <w:ilvl w:val="0"/>
                <w:numId w:val="1"/>
              </w:numPr>
              <w:spacing w:after="0"/>
            </w:pPr>
            <w:r>
              <w:rPr>
                <w:rStyle w:val="-"/>
                <w:rFonts w:ascii="Times New Roman" w:hAnsi="Times New Roman"/>
                <w:color w:val="auto"/>
                <w:sz w:val="20"/>
                <w:szCs w:val="20"/>
                <w:u w:val="none"/>
              </w:rPr>
              <w:t>«Реализация требований обновлённых ФГОС ООО, ФГОС СОО в работе учителя (информатика)», 36 ч., 2023 г.</w:t>
            </w:r>
          </w:p>
          <w:p w:rsidR="00315232" w:rsidRDefault="00FD7386">
            <w:pPr>
              <w:pStyle w:val="afc"/>
              <w:widowControl w:val="0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Сертификат об успешном прохождении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тестирования по теме «Гражданское и патриотическое воспитание обучающихся в условиях реализации требований Ф</w:t>
            </w:r>
            <w:bookmarkStart w:id="0" w:name="_GoBack1"/>
            <w:bookmarkEnd w:id="0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ГОС»,</w:t>
            </w:r>
          </w:p>
          <w:p w:rsidR="00315232" w:rsidRDefault="00FD7386">
            <w:pPr>
              <w:pStyle w:val="afc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 ч,  2023</w:t>
            </w:r>
          </w:p>
          <w:p w:rsidR="00315232" w:rsidRDefault="00FD7386">
            <w:pPr>
              <w:pStyle w:val="afc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26.03.2024.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«Использование современных технологий на уроках английского языка»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Вершинина Валентина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2007,Опочецкий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колледж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«Сопровождение подростков и молодых людей с РАС: организационные аспекты и технологии», 14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«Оказание первой помощи», 18.03.2024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</w:p>
          <w:p w:rsidR="00FD7386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коммуникации всех участников образовательных отношений в онлайн», 20 ч., 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FD7386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«Современные тенденции в воспитании и со</w:t>
            </w:r>
            <w:bookmarkStart w:id="1" w:name="_GoBack"/>
            <w:bookmarkEnd w:id="1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циализации детей» , 72 ч., 2025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«Развитие памяти у младших школьников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232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Кузьмина Тамара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Учитель начальных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Начальные 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Высшее, 2017,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«Псковский государственный университет».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«Оказание первой помощи», 27.03.2024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« Развитие речи младших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школьников на уроках и внеклассных занятиях»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Григорьева Ирина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педагог,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учитель-дефектолог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Курсы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коррекцион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-но-развивающей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1999, ПГПИ им. С.М. Кирова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«Особенности введения и реализации обновлённого ФГОС СОО», 72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«Современные технологии и методы деятельности социального педагог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а», 81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деятельности психолога и социального педагога в образовательной организации», 2023 г., 1254 ч.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 в образовательных учреждениях», 16 ч., 2024 г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«Современные методы и технологии р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аботы с трудными подростками»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Ефимова Вера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ритмика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1993,Опочецкое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училище</w:t>
            </w:r>
            <w:proofErr w:type="gramEnd"/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«Организаторы в аудитории ОГЭ», 10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21.03.2024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самообразованию: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Активизация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творческой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, познавательной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деятельнос-ти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учащихся во внеурочной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деятельнос-ти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, посредством использования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современ-ных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технологий».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Никифорова Марина Андреевна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Математика, курс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коррекцион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-но-развивающей работы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семьеведение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2002,Опочецкий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колледж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2010, ПГПИ им. С.М. Кирова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ООО «Центр повышения квалификации 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переподготовки «Луч знаний», 2023г.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Первая (учителя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матема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-тики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«Оказание первой пом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ощи», 11.03.2024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самообразованию: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Здоровьесберегающие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физкультминутки на уроках и переменах»,  2020г.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Жукова Наталья Валерьевна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Музыкаль-ный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руководитель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1996, ПГПИ им. С.М. Кирова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«Организаторы 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аудитории ГИА-9», 10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обновленных ФГОС НОО, ФГОС ООО в работе учителя музыки», 72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11.03.2024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«Влияние музыки на творческое развитие детей»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Серг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еева Вера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иностранных языков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Английский язык, немецкий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1985, ПГПИ им. С.М. Кирова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  <w:p w:rsidR="00315232" w:rsidRDefault="00315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«Реализация требований обновлённых ФГОС ООО, ФГОС ООО  в работе учителя (иностранный язык)», 36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«Оказание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первой помощи», 12.03.2024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«Использование модульной технологии на уроке иностранного языка»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Ухабова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Татьяна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математики и физики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1982, Псковский государственный педагогический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«Реализация требований обновлённых ФГОС ООО, ФГОС СОО в работе учителя» (математика), 36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15.03.2024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«Самостоятельные работы на уроках математики»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>
        <w:trPr>
          <w:trHeight w:val="921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Ставрова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Алина Дмитриевна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язык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,л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итера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Высшее, Псковский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государствен-ный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универ-ситет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«Реализация требований  обновлённых ФГОС ООО, ФГОС ООО в работе учителя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русский язык и литература), 36 ч.,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«Преподавание русского языка и литературы в образовательных организациях», 1126 ч. 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«Применение интерактивных образовательных платформ в образовательном процессе», 40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06.03. 2024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нию: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«Актуализация опорных знаний, умений  и навыков на уроках русского языка»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>
        <w:trPr>
          <w:trHeight w:val="921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Барышникова Екатерина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___________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Курс коррекционн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развивающей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Среднее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профессиональ-ное</w:t>
            </w:r>
            <w:proofErr w:type="spellEnd"/>
            <w:proofErr w:type="gramEnd"/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ГБПУ ПО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индустриально-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педагогический колледж», 2014г.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(преподавание в начальных классах)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Межрегиональ-ный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институт повышения квалификации и переподготовки 2023-2024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 Специальное (дефектологическое)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образование по профилю «Организация и содержание логопедической работы», 630ч., 2023-2024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11.03.2024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«Профилактика игровой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гаджетовой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зависимости», 12.03.2024г.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«Обучение и воспитание детей с задержкой психического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разви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тия в соответствии с требованиями ФГОС», 108 ч.. 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«Особенности реализации ФГОС для обучающихся с умственной отсталостью (интеллектуальными нарушениями) в общеобразовательных организациях»,  108 ч.. 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«Формирование и оценка функциональной грамо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тности обучающихся», 15 ч.. 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«Развитие памяти у детей младшего школьного возраста в учебной деятельности», 15 ч., 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«Логопедия: организация обучения, воспитание, коррекция нарушений развития и социальной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адаптации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обучающихся с тяжёлыми  речев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ыми  нарушениями в условиях реализации ФГОС», 180 ч.. 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и содержание логопедической работы», 630 ч.. 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логопедического сопровождения детей с нарушением речи в условиях образовательной организации в соответствии с ФГОС»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72 ч.. 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Тема по самообразованию: «Образ профессии педагога-логопеда»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>
        <w:trPr>
          <w:trHeight w:val="921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Тимофеева Оксана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труда (технологии)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Обучение учебному предмету «Тру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технология)» в  условиях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внесения изменений в ФОП ООО (2 поток), 72 ч., 2024г.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>
        <w:trPr>
          <w:trHeight w:val="921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Титов Александр Владимирович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ОБЗР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Основы безопасности  и защиты Родины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ПГПИ им.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С.М.Кирова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1996г.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«Особенности преподавания учебного предмета 2Основы безопасности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защиты Родины» в условиях внесения изменений в ФОП ООО и ФОП СОО (поток 2), 2024 г.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>
        <w:trPr>
          <w:trHeight w:val="921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Коробова Наталья Алексеевна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профессиональное,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индустриально-педагогический колледж, 2023г.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Профессиональная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переподготовка «Учитель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лассов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», ООО «Центр повышения квалификации  и переподготовки «Луч знаний», с 15.02 по 05.04.2024г.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«Нравственное воспитание школьников во внеурочной деятельности»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232">
        <w:trPr>
          <w:trHeight w:val="921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Шахнова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Высшее, Национальный открытый институт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-Петербург, 2017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«Особенности организации педагогического процесса по обеспечению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 детей в сфере дорожного движения», 16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«Применение санитарно-эпидемиологических требований к образовательной организации», 36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«Противодействие идеологии терроризма, неонацизма, ксенофобии и экстремизма на уроках и во вне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урочной деятельности»,  72 ч., 2023 г.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>
        <w:trPr>
          <w:trHeight w:val="921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Григорьева Ольга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Учитель истории,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обществозна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История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Обществозна-ние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Псковский ордена «Знак Почёта»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ед.институт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С.М.Кирова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Заслуженный учитель РФ, 1912г.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Почётный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работник общего образования РФ,2020г.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>
        <w:trPr>
          <w:trHeight w:val="921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Васильев Владимир Петрович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>
        <w:trPr>
          <w:trHeight w:val="921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Шувалова Валентина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Учитель-дефектолог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коррекцион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-но-развивающей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Высшее, ОУ «Институт специальной педагогики и психологии»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-Петербург, 2004 г.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Почётное звание «Почётный  работник общего образования РФ» 2010 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 в образовательной организации», 36 ч., 2025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Профессиональная  переподготовка «Учитель-дефектолог: работа с обучающимися с умственной отсталостью (интеллектуальными нарушениями), с тяжёлыми и множественными нарушениями развития» , 2024-2025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</w:tbl>
    <w:p w:rsidR="00315232" w:rsidRDefault="00315232">
      <w:pPr>
        <w:rPr>
          <w:rFonts w:ascii="Times New Roman" w:hAnsi="Times New Roman"/>
          <w:b/>
          <w:sz w:val="28"/>
          <w:szCs w:val="28"/>
        </w:rPr>
      </w:pPr>
    </w:p>
    <w:p w:rsidR="00315232" w:rsidRDefault="00315232">
      <w:pPr>
        <w:rPr>
          <w:rFonts w:ascii="Times New Roman" w:hAnsi="Times New Roman"/>
          <w:b/>
          <w:sz w:val="28"/>
          <w:szCs w:val="28"/>
        </w:rPr>
      </w:pPr>
    </w:p>
    <w:sectPr w:rsidR="00315232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90190"/>
    <w:multiLevelType w:val="multilevel"/>
    <w:tmpl w:val="29F295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163859"/>
    <w:multiLevelType w:val="multilevel"/>
    <w:tmpl w:val="B7BA06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ABB506E"/>
    <w:multiLevelType w:val="multilevel"/>
    <w:tmpl w:val="C3285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32"/>
    <w:rsid w:val="00315232"/>
    <w:rsid w:val="00FD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Название Знак1"/>
    <w:basedOn w:val="a0"/>
    <w:link w:val="a3"/>
    <w:uiPriority w:val="10"/>
    <w:qFormat/>
    <w:rPr>
      <w:sz w:val="48"/>
      <w:szCs w:val="48"/>
    </w:rPr>
  </w:style>
  <w:style w:type="character" w:customStyle="1" w:styleId="11">
    <w:name w:val="Подзаголовок Знак1"/>
    <w:basedOn w:val="a0"/>
    <w:link w:val="a4"/>
    <w:uiPriority w:val="11"/>
    <w:qFormat/>
    <w:rPr>
      <w:sz w:val="24"/>
      <w:szCs w:val="24"/>
    </w:rPr>
  </w:style>
  <w:style w:type="character" w:customStyle="1" w:styleId="21">
    <w:name w:val="Цитата 2 Знак1"/>
    <w:link w:val="22"/>
    <w:uiPriority w:val="29"/>
    <w:qFormat/>
    <w:rPr>
      <w:i/>
    </w:rPr>
  </w:style>
  <w:style w:type="character" w:customStyle="1" w:styleId="12">
    <w:name w:val="Выделенная цитата Знак1"/>
    <w:link w:val="a5"/>
    <w:uiPriority w:val="30"/>
    <w:qFormat/>
    <w:rPr>
      <w:i/>
    </w:rPr>
  </w:style>
  <w:style w:type="character" w:customStyle="1" w:styleId="13">
    <w:name w:val="Текст сноски Знак1"/>
    <w:link w:val="a6"/>
    <w:uiPriority w:val="99"/>
    <w:qFormat/>
    <w:rPr>
      <w:sz w:val="18"/>
    </w:rPr>
  </w:style>
  <w:style w:type="character" w:customStyle="1" w:styleId="a7">
    <w:name w:val="Символ сноски"/>
    <w:qFormat/>
    <w:rPr>
      <w:vertAlign w:val="superscript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14">
    <w:name w:val="Текст концевой сноски Знак1"/>
    <w:link w:val="a9"/>
    <w:uiPriority w:val="99"/>
    <w:qFormat/>
    <w:rPr>
      <w:sz w:val="20"/>
    </w:rPr>
  </w:style>
  <w:style w:type="character" w:customStyle="1" w:styleId="aa">
    <w:name w:val="Символ концевой сноски"/>
    <w:qFormat/>
    <w:rPr>
      <w:vertAlign w:val="superscript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cs="Times New Roman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cs="Times New Roman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cs="Times New Roman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4z0">
    <w:name w:val="WW8Num34z0"/>
    <w:qFormat/>
    <w:rPr>
      <w:rFonts w:cs="Times New Roman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110">
    <w:name w:val="Заголовок 1 Знак1"/>
    <w:qFormat/>
    <w:rPr>
      <w:rFonts w:ascii="Cambria" w:eastAsia="Times New Roman" w:hAnsi="Cambria" w:cs="Cambria"/>
      <w:b/>
      <w:bCs/>
      <w:sz w:val="32"/>
      <w:szCs w:val="32"/>
      <w:lang w:bidi="ar-SA"/>
    </w:rPr>
  </w:style>
  <w:style w:type="character" w:customStyle="1" w:styleId="20">
    <w:name w:val="Заголовок 2 Знак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c">
    <w:name w:val="Название Знак"/>
    <w:qFormat/>
    <w:rPr>
      <w:sz w:val="48"/>
      <w:szCs w:val="48"/>
    </w:rPr>
  </w:style>
  <w:style w:type="character" w:customStyle="1" w:styleId="ad">
    <w:name w:val="Подзаголовок Знак"/>
    <w:qFormat/>
    <w:rPr>
      <w:sz w:val="24"/>
      <w:szCs w:val="24"/>
    </w:rPr>
  </w:style>
  <w:style w:type="character" w:customStyle="1" w:styleId="23">
    <w:name w:val="Цитата 2 Знак"/>
    <w:qFormat/>
    <w:rPr>
      <w:i/>
    </w:rPr>
  </w:style>
  <w:style w:type="character" w:customStyle="1" w:styleId="ae">
    <w:name w:val="Выделенная цитата Знак"/>
    <w:qFormat/>
    <w:rPr>
      <w:i/>
    </w:rPr>
  </w:style>
  <w:style w:type="character" w:customStyle="1" w:styleId="af">
    <w:name w:val="Верхний колонтитул Знак"/>
    <w:link w:val="af0"/>
    <w:qFormat/>
  </w:style>
  <w:style w:type="character" w:customStyle="1" w:styleId="FooterChar">
    <w:name w:val="Footer Char"/>
    <w:qFormat/>
  </w:style>
  <w:style w:type="character" w:customStyle="1" w:styleId="af1">
    <w:name w:val="Нижний колонтитул Знак"/>
    <w:link w:val="af2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3">
    <w:name w:val="Текст сноски Знак"/>
    <w:qFormat/>
    <w:rPr>
      <w:sz w:val="18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4">
    <w:name w:val="Текст концевой сноски Знак"/>
    <w:qFormat/>
    <w:rPr>
      <w:sz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8Num1z0">
    <w:name w:val="WW8Num1z0"/>
    <w:qFormat/>
    <w:rPr>
      <w:rFonts w:cs="Times New Roman"/>
    </w:rPr>
  </w:style>
  <w:style w:type="character" w:customStyle="1" w:styleId="15">
    <w:name w:val="Заголовок 1 Знак"/>
    <w:qFormat/>
    <w:rPr>
      <w:rFonts w:ascii="Cambria" w:eastAsia="Times New Roman" w:hAnsi="Cambria" w:cs="Cambria"/>
      <w:b/>
      <w:bCs/>
      <w:sz w:val="32"/>
      <w:szCs w:val="32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;Arial" w:eastAsia="Droid Sans Fallback" w:hAnsi="Liberation Sans;Arial" w:cs="Droid Sans Devanagari"/>
      <w:sz w:val="28"/>
      <w:szCs w:val="28"/>
    </w:rPr>
  </w:style>
  <w:style w:type="paragraph" w:styleId="af6">
    <w:name w:val="Body Text"/>
    <w:basedOn w:val="a"/>
    <w:pPr>
      <w:spacing w:after="140"/>
    </w:pPr>
  </w:style>
  <w:style w:type="paragraph" w:styleId="af7">
    <w:name w:val="List"/>
    <w:basedOn w:val="af6"/>
  </w:style>
  <w:style w:type="paragraph" w:styleId="af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9">
    <w:name w:val="index heading"/>
    <w:basedOn w:val="af5"/>
  </w:style>
  <w:style w:type="paragraph" w:customStyle="1" w:styleId="16">
    <w:name w:val="Указатель1"/>
    <w:basedOn w:val="a"/>
    <w:qFormat/>
    <w:pPr>
      <w:suppressLineNumbers/>
    </w:pPr>
  </w:style>
  <w:style w:type="paragraph" w:styleId="a3">
    <w:name w:val="Title"/>
    <w:basedOn w:val="a"/>
    <w:next w:val="a"/>
    <w:link w:val="10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afa">
    <w:name w:val="Колонтитул"/>
    <w:basedOn w:val="a"/>
    <w:qFormat/>
  </w:style>
  <w:style w:type="paragraph" w:styleId="af0">
    <w:name w:val="head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b">
    <w:name w:val="TOC Heading"/>
    <w:qFormat/>
  </w:style>
  <w:style w:type="paragraph" w:customStyle="1" w:styleId="17">
    <w:name w:val="Заголовок1"/>
    <w:basedOn w:val="a"/>
    <w:next w:val="af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afc">
    <w:name w:val="List Paragraph"/>
    <w:basedOn w:val="a"/>
    <w:qFormat/>
    <w:pPr>
      <w:ind w:left="720"/>
      <w:contextualSpacing/>
    </w:pPr>
  </w:style>
  <w:style w:type="paragraph" w:styleId="afd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styleId="a4">
    <w:name w:val="Subtitle"/>
    <w:basedOn w:val="a"/>
    <w:next w:val="a"/>
    <w:link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qFormat/>
    <w:pPr>
      <w:ind w:left="720" w:right="720"/>
    </w:pPr>
    <w:rPr>
      <w:i/>
    </w:rPr>
  </w:style>
  <w:style w:type="paragraph" w:styleId="a5">
    <w:name w:val="Intense Quote"/>
    <w:basedOn w:val="a"/>
    <w:next w:val="a"/>
    <w:link w:val="12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8">
    <w:name w:val="Верхний колонтитул1"/>
    <w:basedOn w:val="a"/>
    <w:qFormat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9">
    <w:name w:val="Нижний колонтитул1"/>
    <w:basedOn w:val="a"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6">
    <w:name w:val="footnote text"/>
    <w:basedOn w:val="a"/>
    <w:link w:val="13"/>
    <w:pPr>
      <w:spacing w:after="40" w:line="240" w:lineRule="auto"/>
    </w:pPr>
    <w:rPr>
      <w:sz w:val="18"/>
    </w:rPr>
  </w:style>
  <w:style w:type="paragraph" w:styleId="a9">
    <w:name w:val="endnote text"/>
    <w:basedOn w:val="a"/>
    <w:link w:val="14"/>
    <w:pPr>
      <w:spacing w:after="0" w:line="240" w:lineRule="auto"/>
    </w:pPr>
    <w:rPr>
      <w:sz w:val="20"/>
    </w:rPr>
  </w:style>
  <w:style w:type="paragraph" w:styleId="1a">
    <w:name w:val="toc 1"/>
    <w:basedOn w:val="a"/>
    <w:next w:val="a"/>
    <w:pPr>
      <w:spacing w:after="57"/>
    </w:pPr>
  </w:style>
  <w:style w:type="paragraph" w:styleId="24">
    <w:name w:val="toc 2"/>
    <w:basedOn w:val="a"/>
    <w:next w:val="a"/>
    <w:pPr>
      <w:spacing w:after="57"/>
      <w:ind w:left="283"/>
    </w:pPr>
  </w:style>
  <w:style w:type="paragraph" w:styleId="32">
    <w:name w:val="toc 3"/>
    <w:basedOn w:val="a"/>
    <w:next w:val="a"/>
    <w:pPr>
      <w:spacing w:after="57"/>
      <w:ind w:left="567"/>
    </w:pPr>
  </w:style>
  <w:style w:type="paragraph" w:styleId="42">
    <w:name w:val="toc 4"/>
    <w:basedOn w:val="a"/>
    <w:next w:val="a"/>
    <w:pPr>
      <w:spacing w:after="57"/>
      <w:ind w:left="850"/>
    </w:pPr>
  </w:style>
  <w:style w:type="paragraph" w:styleId="52">
    <w:name w:val="toc 5"/>
    <w:basedOn w:val="a"/>
    <w:next w:val="a"/>
    <w:pPr>
      <w:spacing w:after="57"/>
      <w:ind w:left="1134"/>
    </w:pPr>
  </w:style>
  <w:style w:type="paragraph" w:styleId="62">
    <w:name w:val="toc 6"/>
    <w:basedOn w:val="a"/>
    <w:next w:val="a"/>
    <w:pPr>
      <w:spacing w:after="57"/>
      <w:ind w:left="1417"/>
    </w:pPr>
  </w:style>
  <w:style w:type="paragraph" w:styleId="72">
    <w:name w:val="toc 7"/>
    <w:basedOn w:val="a"/>
    <w:next w:val="a"/>
    <w:pPr>
      <w:spacing w:after="57"/>
      <w:ind w:left="1701"/>
    </w:pPr>
  </w:style>
  <w:style w:type="paragraph" w:styleId="82">
    <w:name w:val="toc 8"/>
    <w:basedOn w:val="a"/>
    <w:next w:val="a"/>
    <w:pPr>
      <w:spacing w:after="57"/>
      <w:ind w:left="1984"/>
    </w:pPr>
  </w:style>
  <w:style w:type="paragraph" w:styleId="92">
    <w:name w:val="toc 9"/>
    <w:basedOn w:val="a"/>
    <w:next w:val="a"/>
    <w:pPr>
      <w:spacing w:after="57"/>
      <w:ind w:left="2268"/>
    </w:pPr>
  </w:style>
  <w:style w:type="paragraph" w:styleId="afe">
    <w:name w:val="table of figures"/>
    <w:basedOn w:val="a"/>
    <w:next w:val="a"/>
    <w:qFormat/>
    <w:pPr>
      <w:spacing w:after="0"/>
    </w:pPr>
  </w:style>
  <w:style w:type="paragraph" w:customStyle="1" w:styleId="111">
    <w:name w:val="Заголовок 11"/>
    <w:basedOn w:val="a"/>
    <w:next w:val="a"/>
    <w:qFormat/>
    <w:pPr>
      <w:keepNext/>
      <w:tabs>
        <w:tab w:val="left" w:pos="0"/>
      </w:tabs>
      <w:spacing w:before="240" w:after="60" w:line="240" w:lineRule="auto"/>
      <w:outlineLvl w:val="0"/>
    </w:pPr>
    <w:rPr>
      <w:rFonts w:ascii="Cambria" w:eastAsia="Times New Roman" w:hAnsi="Cambria" w:cs="Cambria"/>
      <w:b/>
      <w:bCs/>
      <w:sz w:val="32"/>
      <w:szCs w:val="32"/>
      <w:lang w:val="en-US"/>
    </w:rPr>
  </w:style>
  <w:style w:type="paragraph" w:customStyle="1" w:styleId="1b">
    <w:name w:val="Название объекта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table" w:styleId="aff1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Заголовок 1 Знак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Название Знак1"/>
    <w:basedOn w:val="a0"/>
    <w:link w:val="a3"/>
    <w:uiPriority w:val="10"/>
    <w:qFormat/>
    <w:rPr>
      <w:sz w:val="48"/>
      <w:szCs w:val="48"/>
    </w:rPr>
  </w:style>
  <w:style w:type="character" w:customStyle="1" w:styleId="11">
    <w:name w:val="Подзаголовок Знак1"/>
    <w:basedOn w:val="a0"/>
    <w:link w:val="a4"/>
    <w:uiPriority w:val="11"/>
    <w:qFormat/>
    <w:rPr>
      <w:sz w:val="24"/>
      <w:szCs w:val="24"/>
    </w:rPr>
  </w:style>
  <w:style w:type="character" w:customStyle="1" w:styleId="21">
    <w:name w:val="Цитата 2 Знак1"/>
    <w:link w:val="22"/>
    <w:uiPriority w:val="29"/>
    <w:qFormat/>
    <w:rPr>
      <w:i/>
    </w:rPr>
  </w:style>
  <w:style w:type="character" w:customStyle="1" w:styleId="12">
    <w:name w:val="Выделенная цитата Знак1"/>
    <w:link w:val="a5"/>
    <w:uiPriority w:val="30"/>
    <w:qFormat/>
    <w:rPr>
      <w:i/>
    </w:rPr>
  </w:style>
  <w:style w:type="character" w:customStyle="1" w:styleId="13">
    <w:name w:val="Текст сноски Знак1"/>
    <w:link w:val="a6"/>
    <w:uiPriority w:val="99"/>
    <w:qFormat/>
    <w:rPr>
      <w:sz w:val="18"/>
    </w:rPr>
  </w:style>
  <w:style w:type="character" w:customStyle="1" w:styleId="a7">
    <w:name w:val="Символ сноски"/>
    <w:qFormat/>
    <w:rPr>
      <w:vertAlign w:val="superscript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14">
    <w:name w:val="Текст концевой сноски Знак1"/>
    <w:link w:val="a9"/>
    <w:uiPriority w:val="99"/>
    <w:qFormat/>
    <w:rPr>
      <w:sz w:val="20"/>
    </w:rPr>
  </w:style>
  <w:style w:type="character" w:customStyle="1" w:styleId="aa">
    <w:name w:val="Символ концевой сноски"/>
    <w:qFormat/>
    <w:rPr>
      <w:vertAlign w:val="superscript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cs="Times New Roman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cs="Times New Roman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cs="Times New Roman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4z0">
    <w:name w:val="WW8Num34z0"/>
    <w:qFormat/>
    <w:rPr>
      <w:rFonts w:cs="Times New Roman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110">
    <w:name w:val="Заголовок 1 Знак1"/>
    <w:qFormat/>
    <w:rPr>
      <w:rFonts w:ascii="Cambria" w:eastAsia="Times New Roman" w:hAnsi="Cambria" w:cs="Cambria"/>
      <w:b/>
      <w:bCs/>
      <w:sz w:val="32"/>
      <w:szCs w:val="32"/>
      <w:lang w:bidi="ar-SA"/>
    </w:rPr>
  </w:style>
  <w:style w:type="character" w:customStyle="1" w:styleId="20">
    <w:name w:val="Заголовок 2 Знак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c">
    <w:name w:val="Название Знак"/>
    <w:qFormat/>
    <w:rPr>
      <w:sz w:val="48"/>
      <w:szCs w:val="48"/>
    </w:rPr>
  </w:style>
  <w:style w:type="character" w:customStyle="1" w:styleId="ad">
    <w:name w:val="Подзаголовок Знак"/>
    <w:qFormat/>
    <w:rPr>
      <w:sz w:val="24"/>
      <w:szCs w:val="24"/>
    </w:rPr>
  </w:style>
  <w:style w:type="character" w:customStyle="1" w:styleId="23">
    <w:name w:val="Цитата 2 Знак"/>
    <w:qFormat/>
    <w:rPr>
      <w:i/>
    </w:rPr>
  </w:style>
  <w:style w:type="character" w:customStyle="1" w:styleId="ae">
    <w:name w:val="Выделенная цитата Знак"/>
    <w:qFormat/>
    <w:rPr>
      <w:i/>
    </w:rPr>
  </w:style>
  <w:style w:type="character" w:customStyle="1" w:styleId="af">
    <w:name w:val="Верхний колонтитул Знак"/>
    <w:link w:val="af0"/>
    <w:qFormat/>
  </w:style>
  <w:style w:type="character" w:customStyle="1" w:styleId="FooterChar">
    <w:name w:val="Footer Char"/>
    <w:qFormat/>
  </w:style>
  <w:style w:type="character" w:customStyle="1" w:styleId="af1">
    <w:name w:val="Нижний колонтитул Знак"/>
    <w:link w:val="af2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3">
    <w:name w:val="Текст сноски Знак"/>
    <w:qFormat/>
    <w:rPr>
      <w:sz w:val="18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4">
    <w:name w:val="Текст концевой сноски Знак"/>
    <w:qFormat/>
    <w:rPr>
      <w:sz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8Num1z0">
    <w:name w:val="WW8Num1z0"/>
    <w:qFormat/>
    <w:rPr>
      <w:rFonts w:cs="Times New Roman"/>
    </w:rPr>
  </w:style>
  <w:style w:type="character" w:customStyle="1" w:styleId="15">
    <w:name w:val="Заголовок 1 Знак"/>
    <w:qFormat/>
    <w:rPr>
      <w:rFonts w:ascii="Cambria" w:eastAsia="Times New Roman" w:hAnsi="Cambria" w:cs="Cambria"/>
      <w:b/>
      <w:bCs/>
      <w:sz w:val="32"/>
      <w:szCs w:val="32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;Arial" w:eastAsia="Droid Sans Fallback" w:hAnsi="Liberation Sans;Arial" w:cs="Droid Sans Devanagari"/>
      <w:sz w:val="28"/>
      <w:szCs w:val="28"/>
    </w:rPr>
  </w:style>
  <w:style w:type="paragraph" w:styleId="af6">
    <w:name w:val="Body Text"/>
    <w:basedOn w:val="a"/>
    <w:pPr>
      <w:spacing w:after="140"/>
    </w:pPr>
  </w:style>
  <w:style w:type="paragraph" w:styleId="af7">
    <w:name w:val="List"/>
    <w:basedOn w:val="af6"/>
  </w:style>
  <w:style w:type="paragraph" w:styleId="af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9">
    <w:name w:val="index heading"/>
    <w:basedOn w:val="af5"/>
  </w:style>
  <w:style w:type="paragraph" w:customStyle="1" w:styleId="16">
    <w:name w:val="Указатель1"/>
    <w:basedOn w:val="a"/>
    <w:qFormat/>
    <w:pPr>
      <w:suppressLineNumbers/>
    </w:pPr>
  </w:style>
  <w:style w:type="paragraph" w:styleId="a3">
    <w:name w:val="Title"/>
    <w:basedOn w:val="a"/>
    <w:next w:val="a"/>
    <w:link w:val="10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afa">
    <w:name w:val="Колонтитул"/>
    <w:basedOn w:val="a"/>
    <w:qFormat/>
  </w:style>
  <w:style w:type="paragraph" w:styleId="af0">
    <w:name w:val="head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b">
    <w:name w:val="TOC Heading"/>
    <w:qFormat/>
  </w:style>
  <w:style w:type="paragraph" w:customStyle="1" w:styleId="17">
    <w:name w:val="Заголовок1"/>
    <w:basedOn w:val="a"/>
    <w:next w:val="af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afc">
    <w:name w:val="List Paragraph"/>
    <w:basedOn w:val="a"/>
    <w:qFormat/>
    <w:pPr>
      <w:ind w:left="720"/>
      <w:contextualSpacing/>
    </w:pPr>
  </w:style>
  <w:style w:type="paragraph" w:styleId="afd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styleId="a4">
    <w:name w:val="Subtitle"/>
    <w:basedOn w:val="a"/>
    <w:next w:val="a"/>
    <w:link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qFormat/>
    <w:pPr>
      <w:ind w:left="720" w:right="720"/>
    </w:pPr>
    <w:rPr>
      <w:i/>
    </w:rPr>
  </w:style>
  <w:style w:type="paragraph" w:styleId="a5">
    <w:name w:val="Intense Quote"/>
    <w:basedOn w:val="a"/>
    <w:next w:val="a"/>
    <w:link w:val="12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8">
    <w:name w:val="Верхний колонтитул1"/>
    <w:basedOn w:val="a"/>
    <w:qFormat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9">
    <w:name w:val="Нижний колонтитул1"/>
    <w:basedOn w:val="a"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6">
    <w:name w:val="footnote text"/>
    <w:basedOn w:val="a"/>
    <w:link w:val="13"/>
    <w:pPr>
      <w:spacing w:after="40" w:line="240" w:lineRule="auto"/>
    </w:pPr>
    <w:rPr>
      <w:sz w:val="18"/>
    </w:rPr>
  </w:style>
  <w:style w:type="paragraph" w:styleId="a9">
    <w:name w:val="endnote text"/>
    <w:basedOn w:val="a"/>
    <w:link w:val="14"/>
    <w:pPr>
      <w:spacing w:after="0" w:line="240" w:lineRule="auto"/>
    </w:pPr>
    <w:rPr>
      <w:sz w:val="20"/>
    </w:rPr>
  </w:style>
  <w:style w:type="paragraph" w:styleId="1a">
    <w:name w:val="toc 1"/>
    <w:basedOn w:val="a"/>
    <w:next w:val="a"/>
    <w:pPr>
      <w:spacing w:after="57"/>
    </w:pPr>
  </w:style>
  <w:style w:type="paragraph" w:styleId="24">
    <w:name w:val="toc 2"/>
    <w:basedOn w:val="a"/>
    <w:next w:val="a"/>
    <w:pPr>
      <w:spacing w:after="57"/>
      <w:ind w:left="283"/>
    </w:pPr>
  </w:style>
  <w:style w:type="paragraph" w:styleId="32">
    <w:name w:val="toc 3"/>
    <w:basedOn w:val="a"/>
    <w:next w:val="a"/>
    <w:pPr>
      <w:spacing w:after="57"/>
      <w:ind w:left="567"/>
    </w:pPr>
  </w:style>
  <w:style w:type="paragraph" w:styleId="42">
    <w:name w:val="toc 4"/>
    <w:basedOn w:val="a"/>
    <w:next w:val="a"/>
    <w:pPr>
      <w:spacing w:after="57"/>
      <w:ind w:left="850"/>
    </w:pPr>
  </w:style>
  <w:style w:type="paragraph" w:styleId="52">
    <w:name w:val="toc 5"/>
    <w:basedOn w:val="a"/>
    <w:next w:val="a"/>
    <w:pPr>
      <w:spacing w:after="57"/>
      <w:ind w:left="1134"/>
    </w:pPr>
  </w:style>
  <w:style w:type="paragraph" w:styleId="62">
    <w:name w:val="toc 6"/>
    <w:basedOn w:val="a"/>
    <w:next w:val="a"/>
    <w:pPr>
      <w:spacing w:after="57"/>
      <w:ind w:left="1417"/>
    </w:pPr>
  </w:style>
  <w:style w:type="paragraph" w:styleId="72">
    <w:name w:val="toc 7"/>
    <w:basedOn w:val="a"/>
    <w:next w:val="a"/>
    <w:pPr>
      <w:spacing w:after="57"/>
      <w:ind w:left="1701"/>
    </w:pPr>
  </w:style>
  <w:style w:type="paragraph" w:styleId="82">
    <w:name w:val="toc 8"/>
    <w:basedOn w:val="a"/>
    <w:next w:val="a"/>
    <w:pPr>
      <w:spacing w:after="57"/>
      <w:ind w:left="1984"/>
    </w:pPr>
  </w:style>
  <w:style w:type="paragraph" w:styleId="92">
    <w:name w:val="toc 9"/>
    <w:basedOn w:val="a"/>
    <w:next w:val="a"/>
    <w:pPr>
      <w:spacing w:after="57"/>
      <w:ind w:left="2268"/>
    </w:pPr>
  </w:style>
  <w:style w:type="paragraph" w:styleId="afe">
    <w:name w:val="table of figures"/>
    <w:basedOn w:val="a"/>
    <w:next w:val="a"/>
    <w:qFormat/>
    <w:pPr>
      <w:spacing w:after="0"/>
    </w:pPr>
  </w:style>
  <w:style w:type="paragraph" w:customStyle="1" w:styleId="111">
    <w:name w:val="Заголовок 11"/>
    <w:basedOn w:val="a"/>
    <w:next w:val="a"/>
    <w:qFormat/>
    <w:pPr>
      <w:keepNext/>
      <w:tabs>
        <w:tab w:val="left" w:pos="0"/>
      </w:tabs>
      <w:spacing w:before="240" w:after="60" w:line="240" w:lineRule="auto"/>
      <w:outlineLvl w:val="0"/>
    </w:pPr>
    <w:rPr>
      <w:rFonts w:ascii="Cambria" w:eastAsia="Times New Roman" w:hAnsi="Cambria" w:cs="Cambria"/>
      <w:b/>
      <w:bCs/>
      <w:sz w:val="32"/>
      <w:szCs w:val="32"/>
      <w:lang w:val="en-US"/>
    </w:rPr>
  </w:style>
  <w:style w:type="paragraph" w:customStyle="1" w:styleId="1b">
    <w:name w:val="Название объекта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table" w:styleId="aff1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Заголовок 1 Знак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FE75C-BDA0-4F2E-81DA-A4C42477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2551</Words>
  <Characters>14542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2025-10-13T19:29:00Z</dcterms:created>
  <dcterms:modified xsi:type="dcterms:W3CDTF">2025-10-13T19:29:00Z</dcterms:modified>
  <dc:language>en-US</dc:language>
</cp:coreProperties>
</file>