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08" w:rsidRDefault="00CB3F08" w:rsidP="00CB3F0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FCD5BCC" wp14:editId="7447636B">
            <wp:simplePos x="0" y="0"/>
            <wp:positionH relativeFrom="column">
              <wp:posOffset>-568960</wp:posOffset>
            </wp:positionH>
            <wp:positionV relativeFrom="paragraph">
              <wp:posOffset>0</wp:posOffset>
            </wp:positionV>
            <wp:extent cx="6983095" cy="9773920"/>
            <wp:effectExtent l="0" t="0" r="8255" b="0"/>
            <wp:wrapThrough wrapText="bothSides">
              <wp:wrapPolygon edited="0">
                <wp:start x="0" y="0"/>
                <wp:lineTo x="0" y="21555"/>
                <wp:lineTo x="21567" y="21555"/>
                <wp:lineTo x="21567" y="0"/>
                <wp:lineTo x="0" y="0"/>
              </wp:wrapPolygon>
            </wp:wrapThrough>
            <wp:docPr id="1" name="Рисунок 1" descr="D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/>
                    <a:stretch/>
                  </pic:blipFill>
                  <pic:spPr bwMode="auto">
                    <a:xfrm>
                      <a:off x="0" y="0"/>
                      <a:ext cx="6983095" cy="97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3D7" w:rsidRPr="00CB3F08" w:rsidRDefault="00F2767B" w:rsidP="00CB3F08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Учебный план начального общего образования</w:t>
      </w:r>
      <w:r w:rsidRPr="00A119CE">
        <w:rPr>
          <w:sz w:val="28"/>
          <w:szCs w:val="28"/>
          <w:lang w:val="ru-RU"/>
        </w:rPr>
        <w:br/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обучающихся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ОВЗ по варианту АООП 7.1</w:t>
      </w:r>
    </w:p>
    <w:p w:rsidR="003003D7" w:rsidRPr="00A119CE" w:rsidRDefault="00A119CE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proofErr w:type="gramStart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D6446B" w:rsidRPr="00A119CE">
        <w:rPr>
          <w:rFonts w:hAnsi="Times New Roman" w:cs="Times New Roman"/>
          <w:color w:val="000000"/>
          <w:sz w:val="28"/>
          <w:szCs w:val="28"/>
          <w:lang w:val="ru-RU"/>
        </w:rPr>
        <w:t>ГБОУ ПО «Опочецкая общеобразовательная школа-интернат для детей, нуждающихся в социальной поддержке»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, реализующей адаптированную основную общеобразовательную программу начального общего образования</w:t>
      </w:r>
      <w:r w:rsidR="00F2767B" w:rsidRPr="00A119CE">
        <w:rPr>
          <w:rFonts w:hAnsi="Times New Roman" w:cs="Times New Roman"/>
          <w:color w:val="000000"/>
          <w:sz w:val="28"/>
          <w:szCs w:val="28"/>
        </w:rPr>
        <w:t> 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обучающихся с задержкой психического развития (далее – АООП НОО обучающихся с ЗПР) по варианту 7.1, фиксирует общий объем нагрузки, максимальный объем аудиторной нагрузки обучающихся, состав и структуру предметных областей и коррекционно-развивающей области, распределяет учебное время, отводимое на их освоение по</w:t>
      </w:r>
      <w:proofErr w:type="gramEnd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классам и учебным предметам.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реализации.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 </w:t>
      </w:r>
      <w:r w:rsidR="00D6446B" w:rsidRPr="00A119CE">
        <w:rPr>
          <w:rFonts w:hAnsi="Times New Roman" w:cs="Times New Roman"/>
          <w:color w:val="000000"/>
          <w:sz w:val="28"/>
          <w:szCs w:val="28"/>
          <w:lang w:val="ru-RU"/>
        </w:rPr>
        <w:t>соответствует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действующему законодательству РФ в области образования,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действующими СП и СанПиН.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ФГОС НОО 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учебный план АООП НОО</w:t>
      </w:r>
      <w:r w:rsidRPr="00A119CE">
        <w:rPr>
          <w:rFonts w:hAnsi="Times New Roman" w:cs="Times New Roman"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по варианту 7.1 включает обязательные предметные</w:t>
      </w:r>
      <w:r w:rsidRPr="00A119CE">
        <w:rPr>
          <w:rFonts w:hAnsi="Times New Roman" w:cs="Times New Roman"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области, которые соответствуют ФГОС НОО, и коррекционно-развивающую область, входящую в состав внеурочной деятельности. Коррекционно-развивающая область включает коррекционные курсы, способствующие преодолению или ослаблению нарушений в развитии,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D6446B" w:rsidRPr="00A119CE">
        <w:rPr>
          <w:rFonts w:hAnsi="Times New Roman" w:cs="Times New Roman"/>
          <w:color w:val="000000"/>
          <w:sz w:val="28"/>
          <w:szCs w:val="28"/>
          <w:lang w:val="ru-RU"/>
        </w:rPr>
        <w:t>школы-интерната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, реализующей АООП НОО обучающихся с ЗПР по варианту 7.1, состоит из двух частей – обязательной части и части, формируемой участниками образовательных отношений.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</w:t>
      </w:r>
      <w:r w:rsidR="00D6446B"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 плана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формирование гражданской идентичности обучающихся с ЗПР, приобщение их к общекультурным, национальным и этнокультурным ценностям;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готовность обучающихся с ЗПР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:rsidR="003003D7" w:rsidRPr="00A119CE" w:rsidRDefault="00F2767B" w:rsidP="00A119C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личностное развитие 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ЗПР в соответствии с его индивидуальностью.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образования предусматривает реализацию коррекционных подходов к обучению, способствующих освоению программного материала и коррекции имеющихся у обучающихся с ЗПР нарушений развития.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системно-</w:t>
      </w:r>
      <w:proofErr w:type="spell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подход и индивидуализацию обучения.</w:t>
      </w:r>
    </w:p>
    <w:p w:rsidR="003003D7" w:rsidRDefault="00D6446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Школа-интернат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и т. д.)</w:t>
      </w:r>
      <w:r w:rsidR="00F2767B" w:rsidRPr="00A119CE">
        <w:rPr>
          <w:rFonts w:hAnsi="Times New Roman" w:cs="Times New Roman"/>
          <w:color w:val="000000"/>
          <w:sz w:val="28"/>
          <w:szCs w:val="28"/>
        </w:rPr>
        <w:t> 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при условии реализации</w:t>
      </w:r>
      <w:r w:rsidR="00F2767B" w:rsidRPr="00A119CE">
        <w:rPr>
          <w:rFonts w:hAnsi="Times New Roman" w:cs="Times New Roman"/>
          <w:color w:val="000000"/>
          <w:sz w:val="28"/>
          <w:szCs w:val="28"/>
        </w:rPr>
        <w:t> 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ФГОС НОО ОВЗ.</w:t>
      </w:r>
    </w:p>
    <w:p w:rsidR="00AB0992" w:rsidRPr="00AB0992" w:rsidRDefault="00AB0992" w:rsidP="00AB09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Промежуточная/годовая аттестация </w:t>
      </w:r>
      <w:proofErr w:type="gramStart"/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>обучающихся</w:t>
      </w:r>
      <w:proofErr w:type="gramEnd"/>
      <w:r>
        <w:rPr>
          <w:rStyle w:val="markedcontent"/>
          <w:rFonts w:asciiTheme="majorBidi" w:hAnsiTheme="majorBidi"/>
          <w:sz w:val="28"/>
          <w:szCs w:val="28"/>
          <w:lang w:val="ru-RU"/>
        </w:rPr>
        <w:t xml:space="preserve"> с ОВЗ </w:t>
      </w:r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 за четверть осуществляется в соответствии с календарным учебным графиком.</w:t>
      </w:r>
    </w:p>
    <w:p w:rsidR="00AB0992" w:rsidRPr="00AB0992" w:rsidRDefault="00AB0992" w:rsidP="00AB0992">
      <w:pPr>
        <w:jc w:val="both"/>
        <w:rPr>
          <w:rFonts w:ascii="Times New Roman" w:eastAsia="Arial Unicode MS" w:hAnsi="Times New Roman" w:cs="Times New Roman"/>
          <w:color w:val="000000"/>
          <w:u w:val="single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265"/>
        <w:gridCol w:w="3239"/>
        <w:gridCol w:w="2874"/>
      </w:tblGrid>
      <w:tr w:rsidR="00AB0992" w:rsidRPr="00CB3F08" w:rsidTr="00AB0992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класс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Содержание и форма промежуточной аттестации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Личностные, предметные и метапредметные  результаты</w:t>
            </w: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Итоговый контрольный диктант</w:t>
            </w:r>
          </w:p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Качественная оценка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RPr="00CB3F08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Итоговая комплексная работа. 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RPr="00CB3F08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Итоговая комплексная работа. Качественная 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P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1E2A6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Труд (т</w:t>
            </w:r>
            <w:proofErr w:type="spellStart"/>
            <w:r w:rsid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диктант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1E2A6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Труд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lastRenderedPageBreak/>
              <w:t>(т</w:t>
            </w:r>
            <w:proofErr w:type="spellStart"/>
            <w:r w:rsid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диктант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1E2A6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Труд (т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диктант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P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AB09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 Итоговая комплексная работа (математика, русский язык, чтение, окружающий мир).</w:t>
            </w:r>
          </w:p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достижений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Иностранный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язык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Окружающий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комплексная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Изобразительное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ОРКСЭ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1E2A6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Труд (т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ехнология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B0992" w:rsidTr="00AB0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92" w:rsidRPr="001E2A66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92" w:rsidRDefault="00AB099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Сдача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92" w:rsidRDefault="00AB099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D6446B" w:rsidRPr="00AB0992" w:rsidRDefault="00AB0992" w:rsidP="00A119CE">
      <w:pPr>
        <w:jc w:val="both"/>
        <w:rPr>
          <w:rFonts w:asciiTheme="majorBidi" w:hAnsiTheme="majorBidi"/>
          <w:sz w:val="28"/>
          <w:szCs w:val="28"/>
          <w:lang w:val="ru-RU"/>
        </w:rPr>
      </w:pPr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>безотметочными</w:t>
      </w:r>
      <w:proofErr w:type="spellEnd"/>
      <w:r w:rsidRPr="00AB0992">
        <w:rPr>
          <w:rStyle w:val="markedcontent"/>
          <w:rFonts w:asciiTheme="majorBidi" w:hAnsiTheme="majorBidi"/>
          <w:sz w:val="28"/>
          <w:szCs w:val="28"/>
          <w:lang w:val="ru-RU"/>
        </w:rPr>
        <w:t xml:space="preserve"> и оцениваются «зачет» или «незачет» по итогам четверти. </w:t>
      </w:r>
    </w:p>
    <w:p w:rsidR="003003D7" w:rsidRPr="00A119CE" w:rsidRDefault="00D6446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2767B"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>, обеспечивает реализацию индивидуальных потребностей обучающихся с ЗПР.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этнокультурные, на введение курсов, обеспечивающих особые образовательные потребности обучающихся с ЗПР. В 1-м</w:t>
      </w:r>
      <w:proofErr w:type="gramStart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F2767B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во 2-м, 3-м классах на нее отводится 1 час.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обеспечения особых образовательных потребностей обучающихся с ЗПР данный час может быть использован на введение учебного курса по развитию речи или на курс по формированию смыслового чтения и др. В этом случае должна быть разработана «Программа отдельного учебного курса». Решение о введении учебного курса принимает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школа-интернат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особенностей обучающихся с ЗПР конкретного класса.</w:t>
      </w:r>
      <w:r w:rsidR="00B21A9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BC57BB">
        <w:rPr>
          <w:rFonts w:hAnsi="Times New Roman" w:cs="Times New Roman"/>
          <w:color w:val="000000"/>
          <w:sz w:val="28"/>
          <w:szCs w:val="28"/>
          <w:lang w:val="ru-RU"/>
        </w:rPr>
        <w:t xml:space="preserve"> 2024-2025</w:t>
      </w:r>
      <w:r w:rsidR="00B21A9C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по заявлению родителей введён курс «Этическая грамматика», направленный на обучение учащихся нравственно-этическим нормам, моральным принципам, уважительного отношения к общественным ценностям.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организуется по направлениям развития личности </w:t>
      </w:r>
      <w:r w:rsidRPr="004A7B9A">
        <w:rPr>
          <w:rFonts w:hAnsi="Times New Roman" w:cs="Times New Roman"/>
          <w:sz w:val="28"/>
          <w:szCs w:val="28"/>
          <w:lang w:val="ru-RU"/>
        </w:rPr>
        <w:t>(духовно-нравственное, социальное, общеинтеллектуальное, общекультурное, спортивно-оздоровительное).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занятий по направлениям 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является неотъемлемой частью образовательной деятельности в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школе-интернате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Школа-интернат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предоставляет обучающимся возможность выбора широкого спектра занятий, направленных на их развитие с учетом интересов и способностей школьников с ЗПР.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Внеурочная деятельность включает коррекционно-развивающую область, поддерживающую процесс освоения содержания АООП НОО. Распределение часов, предусмотренных на внеурочную деятельность, осуществляется следующим образом: недельная нагрузка – 10 часов, из них не менее 5 часов отводится на проведение коррекционно-развивающих занятий. 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Время, отводимое на внеурочную деятельность, за четыре года обучения составляет до 1350 часов.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Часы </w:t>
      </w:r>
      <w:r w:rsidRPr="00A119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коррекционно-развивающей области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представлены групповыми и индивидуальными коррекционно-развивающими занятиями, направленными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речи; восполнение образовательных дефицитов, психолого-педагогическую поддержку в освоении АООП НОО. Количество часов по курсу в неделю указывается на одного обучающегося.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30 минут, на групповые занятия – до 40 минут.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Коррекционные курсы коррекционно-развивающей области определяются на основании заключения ПМПК, могут дополняться рекомендациями школьного </w:t>
      </w:r>
      <w:proofErr w:type="spell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 учетом особых образовательных потребностей обучающихся с ЗПР.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Исходя из этого коррекционно-развивающая область включает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следующие курсы: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Логопедические занятия по курсу «Коррекция и развитие устной речи, профилактика нарушения чтения и письма» в объеме 2 часа в неделю в 1-м</w:t>
      </w:r>
      <w:r w:rsidRPr="00A119CE">
        <w:rPr>
          <w:rFonts w:hAnsi="Times New Roman" w:cs="Times New Roman"/>
          <w:color w:val="000000"/>
          <w:sz w:val="28"/>
          <w:szCs w:val="28"/>
        </w:rPr>
        <w:t> 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классе. «Коррекция нарушений чтения и письма, обусловленная системным недоразвитием речи» в объеме</w:t>
      </w:r>
      <w:r w:rsidR="004A7B9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часа в неделю во 2–4-м классе.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Психокоррекционные занятия педагога-психолога по курсу «Развитие и коррекция регулятивных процессов и коммуникативной деятельности» в объеме</w:t>
      </w:r>
      <w:r w:rsidR="004A7B9A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часа в неделю. В 1-м классе  </w:t>
      </w:r>
      <w:r w:rsidR="004A7B9A">
        <w:rPr>
          <w:rFonts w:hAnsi="Times New Roman" w:cs="Times New Roman"/>
          <w:color w:val="000000"/>
          <w:sz w:val="28"/>
          <w:szCs w:val="28"/>
          <w:lang w:val="ru-RU"/>
        </w:rPr>
        <w:t>предусмотрен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1 час на занятия педагога-психолога, направленные на адаптацию к началу школьного обучения, принятию школьных правил и роли ученика.</w:t>
      </w:r>
    </w:p>
    <w:p w:rsidR="003003D7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Психокоррекционные занятия учителя-дефектолога по курсам «Коррекция и развитие учебно-познавательной деятельности», «Коррекция индивидуальных образовательных дефицитов» в объеме 2 часа в неделю и с распределением времени внутри указанных часов с учетом индивидуальных особенностей ребенка с ЗПР.</w:t>
      </w:r>
    </w:p>
    <w:p w:rsidR="004A7B9A" w:rsidRPr="004A7B9A" w:rsidRDefault="004A7B9A" w:rsidP="004A7B9A">
      <w:pPr>
        <w:spacing w:after="0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Также в школе-интернате проводится коррекционный курс «Ритмика» -1 час в неделю. </w:t>
      </w:r>
      <w:r w:rsidRPr="004A7B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Музыкально-ритмические занятия помогают вовлекать, активизировать и пробужда</w:t>
      </w:r>
      <w:r w:rsidR="00AB09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ть интерес к деятельности</w:t>
      </w:r>
      <w:r w:rsidRPr="004A7B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активизируют мышление. Музыкальные игры снимают психоэмоциональное напряжение, воспитывают навыки группового поведения, т.е. социализируют ребенка.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При определении содержания курсов коррекционно-развивающей области учитываются рекомендации ПМПК по направлениям коррекционной работы специалистов.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Чередование учебной и внеурочной деятельности в рамках реализации АООП НОО обучающихся с ЗПР по варианту 7.1 определяет организация, осуществляющая образовательную деятельность.</w:t>
      </w:r>
    </w:p>
    <w:p w:rsidR="003003D7" w:rsidRPr="00A119CE" w:rsidRDefault="00F2767B" w:rsidP="00A119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B0992" w:rsidRPr="009B5088" w:rsidRDefault="00F2767B" w:rsidP="009B508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Реализация учебного плана в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школе-интернате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A36458" w:rsidRPr="00A119CE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в очной форме</w:t>
      </w:r>
      <w:r w:rsidR="00A119CE" w:rsidRPr="00A119C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A119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119CE" w:rsidRPr="009B5088" w:rsidRDefault="00A119CE" w:rsidP="009B5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71CB6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  <w:r w:rsidRPr="00071CB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075"/>
        <w:gridCol w:w="320"/>
        <w:gridCol w:w="2944"/>
        <w:gridCol w:w="720"/>
        <w:gridCol w:w="643"/>
        <w:gridCol w:w="709"/>
        <w:gridCol w:w="11"/>
        <w:gridCol w:w="556"/>
        <w:gridCol w:w="911"/>
      </w:tblGrid>
      <w:tr w:rsidR="00A119CE" w:rsidRPr="00CB3F08" w:rsidTr="00B21A9C">
        <w:trPr>
          <w:trHeight w:val="341"/>
        </w:trPr>
        <w:tc>
          <w:tcPr>
            <w:tcW w:w="9889" w:type="dxa"/>
            <w:gridSpan w:val="9"/>
          </w:tcPr>
          <w:p w:rsidR="00A119CE" w:rsidRPr="00A119CE" w:rsidRDefault="00A119CE" w:rsidP="00C975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Учебный план начального общего образования (5-дневная неделя</w:t>
            </w:r>
            <w:proofErr w:type="gramStart"/>
            <w:r w:rsidRPr="00A1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1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обучающихся с задержкой психического развития (вариант 7.1)</w:t>
            </w:r>
          </w:p>
        </w:tc>
      </w:tr>
      <w:tr w:rsidR="00A119CE" w:rsidRPr="00071CB6" w:rsidTr="00B21A9C">
        <w:trPr>
          <w:trHeight w:val="343"/>
        </w:trPr>
        <w:tc>
          <w:tcPr>
            <w:tcW w:w="3395" w:type="dxa"/>
            <w:gridSpan w:val="2"/>
            <w:vMerge w:val="restart"/>
          </w:tcPr>
          <w:p w:rsidR="00A119CE" w:rsidRPr="00A119CE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119CE" w:rsidRPr="00071CB6" w:rsidRDefault="00A119CE" w:rsidP="00EA22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44" w:type="dxa"/>
            <w:vMerge w:val="restart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39" w:type="dxa"/>
            <w:gridSpan w:val="5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A119CE" w:rsidRPr="00071CB6" w:rsidRDefault="00A119CE" w:rsidP="00EA22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11" w:type="dxa"/>
            <w:vMerge w:val="restart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A119CE" w:rsidRPr="00071CB6" w:rsidTr="00B21A9C">
        <w:trPr>
          <w:trHeight w:val="343"/>
        </w:trPr>
        <w:tc>
          <w:tcPr>
            <w:tcW w:w="3395" w:type="dxa"/>
            <w:gridSpan w:val="2"/>
            <w:vMerge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11" w:type="dxa"/>
            <w:vMerge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CE" w:rsidRPr="00071CB6" w:rsidTr="00B21A9C">
        <w:trPr>
          <w:trHeight w:val="363"/>
        </w:trPr>
        <w:tc>
          <w:tcPr>
            <w:tcW w:w="3395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50" w:type="dxa"/>
            <w:gridSpan w:val="6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CE" w:rsidRPr="00071CB6" w:rsidTr="00B21A9C">
        <w:trPr>
          <w:trHeight w:val="363"/>
        </w:trPr>
        <w:tc>
          <w:tcPr>
            <w:tcW w:w="3395" w:type="dxa"/>
            <w:gridSpan w:val="2"/>
            <w:vMerge w:val="restart"/>
          </w:tcPr>
          <w:p w:rsidR="00A119CE" w:rsidRPr="00A119CE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19CE" w:rsidRPr="00071CB6" w:rsidTr="00B21A9C">
        <w:trPr>
          <w:trHeight w:val="363"/>
        </w:trPr>
        <w:tc>
          <w:tcPr>
            <w:tcW w:w="3395" w:type="dxa"/>
            <w:gridSpan w:val="2"/>
            <w:vMerge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19CE" w:rsidRPr="00071CB6" w:rsidTr="00B21A9C">
        <w:trPr>
          <w:trHeight w:val="363"/>
        </w:trPr>
        <w:tc>
          <w:tcPr>
            <w:tcW w:w="3395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19CE" w:rsidRPr="00071CB6" w:rsidTr="00B21A9C">
        <w:trPr>
          <w:trHeight w:val="363"/>
        </w:trPr>
        <w:tc>
          <w:tcPr>
            <w:tcW w:w="3395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19CE" w:rsidRPr="00071CB6" w:rsidTr="00B21A9C">
        <w:trPr>
          <w:trHeight w:val="563"/>
        </w:trPr>
        <w:tc>
          <w:tcPr>
            <w:tcW w:w="3395" w:type="dxa"/>
            <w:gridSpan w:val="2"/>
          </w:tcPr>
          <w:p w:rsidR="00A119CE" w:rsidRPr="00A119CE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19CE" w:rsidRPr="00071CB6" w:rsidTr="00B21A9C">
        <w:trPr>
          <w:trHeight w:val="563"/>
        </w:trPr>
        <w:tc>
          <w:tcPr>
            <w:tcW w:w="3395" w:type="dxa"/>
            <w:gridSpan w:val="2"/>
          </w:tcPr>
          <w:p w:rsidR="00A119CE" w:rsidRPr="00A119CE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4" w:type="dxa"/>
          </w:tcPr>
          <w:p w:rsidR="00A119CE" w:rsidRPr="00A119CE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9CE" w:rsidRPr="00071CB6" w:rsidTr="00B21A9C">
        <w:trPr>
          <w:trHeight w:val="361"/>
        </w:trPr>
        <w:tc>
          <w:tcPr>
            <w:tcW w:w="3395" w:type="dxa"/>
            <w:gridSpan w:val="2"/>
            <w:vMerge w:val="restart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9CE" w:rsidRPr="00071CB6" w:rsidTr="00B21A9C">
        <w:trPr>
          <w:trHeight w:val="358"/>
        </w:trPr>
        <w:tc>
          <w:tcPr>
            <w:tcW w:w="3395" w:type="dxa"/>
            <w:gridSpan w:val="2"/>
            <w:vMerge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9CE" w:rsidRPr="00071CB6" w:rsidTr="00B21A9C">
        <w:trPr>
          <w:trHeight w:val="358"/>
        </w:trPr>
        <w:tc>
          <w:tcPr>
            <w:tcW w:w="3395" w:type="dxa"/>
            <w:gridSpan w:val="2"/>
          </w:tcPr>
          <w:p w:rsidR="001E2A66" w:rsidRPr="009B5088" w:rsidRDefault="009B5088" w:rsidP="001E2A6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Технология</w:t>
            </w:r>
          </w:p>
          <w:p w:rsidR="00A119CE" w:rsidRPr="001E2A6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4" w:type="dxa"/>
          </w:tcPr>
          <w:p w:rsidR="00A119CE" w:rsidRPr="00071CB6" w:rsidRDefault="009B5088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 </w:t>
            </w:r>
            <w:proofErr w:type="spellStart"/>
            <w:r w:rsidR="00A119CE"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9CE" w:rsidRPr="00071CB6" w:rsidTr="00B21A9C">
        <w:trPr>
          <w:trHeight w:val="358"/>
        </w:trPr>
        <w:tc>
          <w:tcPr>
            <w:tcW w:w="3395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4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19CE" w:rsidRPr="00071CB6" w:rsidTr="00B21A9C">
        <w:trPr>
          <w:trHeight w:val="358"/>
        </w:trPr>
        <w:tc>
          <w:tcPr>
            <w:tcW w:w="6339" w:type="dxa"/>
            <w:gridSpan w:val="3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119CE" w:rsidRPr="00071CB6" w:rsidTr="00B21A9C">
        <w:trPr>
          <w:trHeight w:val="350"/>
        </w:trPr>
        <w:tc>
          <w:tcPr>
            <w:tcW w:w="6339" w:type="dxa"/>
            <w:gridSpan w:val="3"/>
          </w:tcPr>
          <w:p w:rsidR="00A119CE" w:rsidRPr="00A119CE" w:rsidRDefault="00A119CE" w:rsidP="00EA22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119C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Часть, формируемая </w:t>
            </w:r>
          </w:p>
          <w:p w:rsidR="00A119CE" w:rsidRPr="00A119CE" w:rsidRDefault="00A119CE" w:rsidP="00EA22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119C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720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9CE" w:rsidRPr="00071CB6" w:rsidTr="00B21A9C">
        <w:trPr>
          <w:trHeight w:val="350"/>
        </w:trPr>
        <w:tc>
          <w:tcPr>
            <w:tcW w:w="6339" w:type="dxa"/>
            <w:gridSpan w:val="3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Этическая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грамматика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9CE" w:rsidRPr="00071CB6" w:rsidTr="00B21A9C">
        <w:trPr>
          <w:trHeight w:val="311"/>
        </w:trPr>
        <w:tc>
          <w:tcPr>
            <w:tcW w:w="6339" w:type="dxa"/>
            <w:gridSpan w:val="3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  <w:proofErr w:type="spellEnd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</w:t>
            </w:r>
            <w:proofErr w:type="spellEnd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proofErr w:type="spellEnd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20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A119CE" w:rsidRPr="00071CB6" w:rsidRDefault="00A119CE" w:rsidP="00EA22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B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B21A9C" w:rsidTr="00B21A9C">
        <w:tc>
          <w:tcPr>
            <w:tcW w:w="3075" w:type="dxa"/>
            <w:tcBorders>
              <w:right w:val="nil"/>
            </w:tcBorders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 (включая коррекционно-развивающую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975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область):</w:t>
            </w:r>
          </w:p>
        </w:tc>
        <w:tc>
          <w:tcPr>
            <w:tcW w:w="3264" w:type="dxa"/>
            <w:gridSpan w:val="2"/>
            <w:tcBorders>
              <w:left w:val="nil"/>
            </w:tcBorders>
          </w:tcPr>
          <w:p w:rsidR="00B21A9C" w:rsidRDefault="00B21A9C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43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20" w:type="dxa"/>
            <w:gridSpan w:val="2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56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911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</w:tr>
      <w:tr w:rsidR="00B21A9C" w:rsidTr="006B315F">
        <w:tc>
          <w:tcPr>
            <w:tcW w:w="6339" w:type="dxa"/>
            <w:gridSpan w:val="3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Коррекционно развивающая область </w:t>
            </w:r>
          </w:p>
        </w:tc>
        <w:tc>
          <w:tcPr>
            <w:tcW w:w="720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43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20" w:type="dxa"/>
            <w:gridSpan w:val="2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56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911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B21A9C" w:rsidTr="003C10DE">
        <w:tc>
          <w:tcPr>
            <w:tcW w:w="6339" w:type="dxa"/>
            <w:gridSpan w:val="3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Коррекционно-развивающие занятия</w:t>
            </w:r>
          </w:p>
        </w:tc>
        <w:tc>
          <w:tcPr>
            <w:tcW w:w="720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43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20" w:type="dxa"/>
            <w:gridSpan w:val="2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56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911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</w:tr>
      <w:tr w:rsidR="00B21A9C" w:rsidTr="001C15B9">
        <w:tc>
          <w:tcPr>
            <w:tcW w:w="6339" w:type="dxa"/>
            <w:gridSpan w:val="3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Ритмика</w:t>
            </w:r>
          </w:p>
        </w:tc>
        <w:tc>
          <w:tcPr>
            <w:tcW w:w="720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43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  <w:gridSpan w:val="2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6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11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B21A9C" w:rsidTr="00C158F0">
        <w:tc>
          <w:tcPr>
            <w:tcW w:w="6339" w:type="dxa"/>
            <w:gridSpan w:val="3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720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43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20" w:type="dxa"/>
            <w:gridSpan w:val="2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6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11" w:type="dxa"/>
          </w:tcPr>
          <w:p w:rsidR="00B21A9C" w:rsidRDefault="00C9757A" w:rsidP="00B21A9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</w:tbl>
    <w:p w:rsidR="00AB0992" w:rsidRDefault="00AB0992" w:rsidP="004A7B9A">
      <w:pPr>
        <w:rPr>
          <w:b/>
          <w:sz w:val="32"/>
          <w:lang w:val="ru-RU"/>
        </w:rPr>
      </w:pPr>
    </w:p>
    <w:p w:rsidR="004A7B9A" w:rsidRDefault="004A7B9A" w:rsidP="004A7B9A">
      <w:proofErr w:type="spellStart"/>
      <w:r>
        <w:rPr>
          <w:b/>
          <w:sz w:val="32"/>
        </w:rPr>
        <w:t>План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внеурочной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деятельности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недельный</w:t>
      </w:r>
      <w:proofErr w:type="spellEnd"/>
      <w:r>
        <w:rPr>
          <w:b/>
          <w:sz w:val="32"/>
        </w:rPr>
        <w:t>)</w:t>
      </w:r>
    </w:p>
    <w:p w:rsidR="004A7B9A" w:rsidRPr="00AB0992" w:rsidRDefault="004A7B9A" w:rsidP="004A7B9A">
      <w:pPr>
        <w:rPr>
          <w:sz w:val="28"/>
          <w:szCs w:val="28"/>
          <w:lang w:val="ru-RU"/>
        </w:rPr>
      </w:pPr>
      <w:r w:rsidRPr="00AB0992">
        <w:rPr>
          <w:sz w:val="28"/>
          <w:szCs w:val="28"/>
          <w:lang w:val="ru-RU"/>
        </w:rPr>
        <w:t>ГБОУ ПО "Опочецкая общеобразовательная школа-интернат для детей, нуждающихся в социальной поддержке"</w:t>
      </w:r>
    </w:p>
    <w:p w:rsidR="001E2A66" w:rsidRPr="001E2A66" w:rsidRDefault="001E2A66" w:rsidP="001E2A66">
      <w:pPr>
        <w:rPr>
          <w:lang w:val="ru-RU"/>
        </w:rPr>
      </w:pPr>
      <w:r w:rsidRPr="001E2A66">
        <w:rPr>
          <w:b/>
          <w:sz w:val="32"/>
          <w:lang w:val="ru-RU"/>
        </w:rPr>
        <w:t>План внеурочной деятельности (недельный)</w:t>
      </w:r>
    </w:p>
    <w:p w:rsidR="001E2A66" w:rsidRPr="001E2A66" w:rsidRDefault="001E2A66" w:rsidP="001E2A66">
      <w:pPr>
        <w:rPr>
          <w:lang w:val="ru-RU"/>
        </w:rPr>
      </w:pPr>
      <w:r w:rsidRPr="001E2A66">
        <w:rPr>
          <w:lang w:val="ru-RU"/>
        </w:rPr>
        <w:t>ГБОУ ПО "Опочецкая общеобразовательная школа-интернат для детей, нуждающихся в социальной поддержке"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2004"/>
        <w:gridCol w:w="1143"/>
        <w:gridCol w:w="1283"/>
        <w:gridCol w:w="1898"/>
      </w:tblGrid>
      <w:tr w:rsidR="001E2A66" w:rsidTr="00CC78EC">
        <w:tc>
          <w:tcPr>
            <w:tcW w:w="4850" w:type="dxa"/>
            <w:vMerge w:val="restart"/>
            <w:shd w:val="clear" w:color="auto" w:fill="D9D9D9"/>
          </w:tcPr>
          <w:p w:rsidR="001E2A66" w:rsidRDefault="001E2A66" w:rsidP="00CC78EC"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курсы</w:t>
            </w:r>
            <w:proofErr w:type="spellEnd"/>
          </w:p>
          <w:p w:rsidR="001E2A66" w:rsidRDefault="001E2A66" w:rsidP="00CC78EC"/>
        </w:tc>
        <w:tc>
          <w:tcPr>
            <w:tcW w:w="9700" w:type="dxa"/>
            <w:gridSpan w:val="4"/>
            <w:shd w:val="clear" w:color="auto" w:fill="D9D9D9"/>
          </w:tcPr>
          <w:p w:rsidR="001E2A66" w:rsidRDefault="001E2A66" w:rsidP="00CC78EC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1E2A66" w:rsidTr="00CC78EC">
        <w:tc>
          <w:tcPr>
            <w:tcW w:w="4850" w:type="dxa"/>
            <w:vMerge/>
          </w:tcPr>
          <w:p w:rsidR="001E2A66" w:rsidRDefault="001E2A66" w:rsidP="00CC78EC"/>
        </w:tc>
        <w:tc>
          <w:tcPr>
            <w:tcW w:w="2425" w:type="dxa"/>
            <w:shd w:val="clear" w:color="auto" w:fill="D9D9D9"/>
          </w:tcPr>
          <w:p w:rsidR="001E2A66" w:rsidRDefault="001E2A66" w:rsidP="00CC78E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1E2A66" w:rsidRDefault="001E2A66" w:rsidP="00CC78E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1E2A66" w:rsidRDefault="001E2A66" w:rsidP="00CC78E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1E2A66" w:rsidRDefault="001E2A66" w:rsidP="00CC78EC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proofErr w:type="spellStart"/>
            <w:r>
              <w:t>Тропинка</w:t>
            </w:r>
            <w:proofErr w:type="spellEnd"/>
            <w:r>
              <w:t xml:space="preserve"> в </w:t>
            </w:r>
            <w:proofErr w:type="spellStart"/>
            <w:r>
              <w:t>профессию</w:t>
            </w:r>
            <w:proofErr w:type="spellEnd"/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r>
              <w:t xml:space="preserve">В </w:t>
            </w:r>
            <w:proofErr w:type="spellStart"/>
            <w:r>
              <w:t>гостях</w:t>
            </w:r>
            <w:proofErr w:type="spellEnd"/>
            <w:r>
              <w:t xml:space="preserve"> у </w:t>
            </w:r>
            <w:proofErr w:type="spellStart"/>
            <w:r>
              <w:t>сказки</w:t>
            </w:r>
            <w:proofErr w:type="spellEnd"/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proofErr w:type="spellStart"/>
            <w:r>
              <w:t>Мини-футбол</w:t>
            </w:r>
            <w:proofErr w:type="spellEnd"/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proofErr w:type="spellStart"/>
            <w:r>
              <w:t>Ритмика</w:t>
            </w:r>
            <w:proofErr w:type="spellEnd"/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</w:tr>
      <w:tr w:rsidR="001E2A66" w:rsidTr="00CC78EC">
        <w:tc>
          <w:tcPr>
            <w:tcW w:w="4850" w:type="dxa"/>
          </w:tcPr>
          <w:p w:rsidR="001E2A66" w:rsidRDefault="001E2A66" w:rsidP="00CC78EC">
            <w:proofErr w:type="spellStart"/>
            <w:r>
              <w:t>Шахматы</w:t>
            </w:r>
            <w:proofErr w:type="spellEnd"/>
            <w:r>
              <w:t xml:space="preserve"> 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center"/>
            </w:pPr>
            <w:r>
              <w:t>0</w:t>
            </w:r>
          </w:p>
        </w:tc>
      </w:tr>
      <w:tr w:rsidR="001E2A66" w:rsidTr="00CC78EC">
        <w:tc>
          <w:tcPr>
            <w:tcW w:w="4850" w:type="dxa"/>
            <w:shd w:val="clear" w:color="auto" w:fill="00FF00"/>
          </w:tcPr>
          <w:p w:rsidR="001E2A66" w:rsidRDefault="001E2A66" w:rsidP="00CC78EC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:rsidR="001E2A66" w:rsidRDefault="001E2A66" w:rsidP="00CC78EC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1E2A66" w:rsidRDefault="001E2A66" w:rsidP="00CC78E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1E2A66" w:rsidRDefault="001E2A66" w:rsidP="00CC78EC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E2A66" w:rsidRDefault="001E2A66" w:rsidP="00CC78EC">
            <w:pPr>
              <w:jc w:val="center"/>
            </w:pPr>
            <w:r>
              <w:t>4</w:t>
            </w:r>
          </w:p>
        </w:tc>
      </w:tr>
      <w:tr w:rsidR="001E2A66" w:rsidTr="00CC78EC">
        <w:trPr>
          <w:trHeight w:val="501"/>
        </w:trPr>
        <w:tc>
          <w:tcPr>
            <w:tcW w:w="4850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</w:tr>
      <w:tr w:rsidR="001E2A66" w:rsidTr="00CC78EC">
        <w:trPr>
          <w:trHeight w:val="251"/>
        </w:trPr>
        <w:tc>
          <w:tcPr>
            <w:tcW w:w="4850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Интеллектуальные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марафоны</w:t>
            </w:r>
            <w:proofErr w:type="spellEnd"/>
          </w:p>
        </w:tc>
        <w:tc>
          <w:tcPr>
            <w:tcW w:w="2425" w:type="dxa"/>
            <w:hideMark/>
          </w:tcPr>
          <w:p w:rsidR="001E2A66" w:rsidRP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Занятия на платформе УЧИ</w:t>
            </w:r>
            <w:proofErr w:type="gramStart"/>
            <w:r w:rsidRPr="001E2A66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1E2A66">
              <w:rPr>
                <w:rFonts w:ascii="Times New Roman" w:hAnsi="Times New Roman" w:cs="Times New Roman"/>
                <w:lang w:val="ru-RU"/>
              </w:rPr>
              <w:t>У</w:t>
            </w:r>
          </w:p>
          <w:p w:rsidR="001E2A66" w:rsidRP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lastRenderedPageBreak/>
              <w:t>Предметные олимпиады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1E2A66" w:rsidTr="00CC78EC">
        <w:trPr>
          <w:trHeight w:val="142"/>
        </w:trPr>
        <w:tc>
          <w:tcPr>
            <w:tcW w:w="0" w:type="auto"/>
            <w:hideMark/>
          </w:tcPr>
          <w:p w:rsidR="001E2A66" w:rsidRDefault="001E2A66" w:rsidP="00CC7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Проектно-исследовательская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1E2A66" w:rsidTr="00CC78EC">
        <w:trPr>
          <w:trHeight w:val="758"/>
        </w:trPr>
        <w:tc>
          <w:tcPr>
            <w:tcW w:w="4850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1E2A66" w:rsidRP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Школьные спортивные соревнования. День здоровья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A66" w:rsidTr="00CC78EC">
        <w:trPr>
          <w:trHeight w:val="751"/>
        </w:trPr>
        <w:tc>
          <w:tcPr>
            <w:tcW w:w="4850" w:type="dxa"/>
            <w:vMerge w:val="restart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Коммуникативная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425" w:type="dxa"/>
            <w:hideMark/>
          </w:tcPr>
          <w:p w:rsidR="001E2A66" w:rsidRPr="001E2A66" w:rsidRDefault="001E2A66" w:rsidP="00CC78E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Общешкольные праздники и мероприятия</w:t>
            </w:r>
          </w:p>
          <w:p w:rsidR="001E2A66" w:rsidRP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Экскурсии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1E2A66" w:rsidTr="00CC78EC">
        <w:trPr>
          <w:trHeight w:val="516"/>
        </w:trPr>
        <w:tc>
          <w:tcPr>
            <w:tcW w:w="4850" w:type="dxa"/>
            <w:vMerge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hideMark/>
          </w:tcPr>
          <w:p w:rsidR="001E2A66" w:rsidRP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2A66">
              <w:rPr>
                <w:rFonts w:ascii="Times New Roman" w:hAnsi="Times New Roman" w:cs="Times New Roman"/>
                <w:lang w:val="ru-RU"/>
              </w:rPr>
              <w:t>Акции «Мы выбираем жизнь», «Мы за ЗОЖ»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  <w:hideMark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1E2A66" w:rsidTr="00CC78EC">
        <w:trPr>
          <w:trHeight w:val="516"/>
        </w:trPr>
        <w:tc>
          <w:tcPr>
            <w:tcW w:w="4850" w:type="dxa"/>
            <w:vMerge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Месячник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военно-патриотического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25" w:type="dxa"/>
          </w:tcPr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1E2A66" w:rsidRDefault="001E2A66" w:rsidP="00CC78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E2A66" w:rsidRDefault="001E2A66" w:rsidP="00CC78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</w:tr>
    </w:tbl>
    <w:p w:rsidR="00643B40" w:rsidRPr="00A119CE" w:rsidRDefault="00643B40" w:rsidP="00643B40">
      <w:pPr>
        <w:jc w:val="both"/>
        <w:rPr>
          <w:sz w:val="28"/>
          <w:szCs w:val="28"/>
          <w:lang w:val="ru-RU"/>
        </w:rPr>
      </w:pPr>
    </w:p>
    <w:p w:rsidR="00F2767B" w:rsidRPr="00A119CE" w:rsidRDefault="00F2767B" w:rsidP="00A119CE">
      <w:pPr>
        <w:jc w:val="both"/>
        <w:rPr>
          <w:sz w:val="28"/>
          <w:szCs w:val="28"/>
          <w:lang w:val="ru-RU"/>
        </w:rPr>
      </w:pPr>
    </w:p>
    <w:sectPr w:rsidR="00F2767B" w:rsidRPr="00A119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2A66"/>
    <w:rsid w:val="002D33B1"/>
    <w:rsid w:val="002D3591"/>
    <w:rsid w:val="003003D7"/>
    <w:rsid w:val="003514A0"/>
    <w:rsid w:val="0047054E"/>
    <w:rsid w:val="004A7B9A"/>
    <w:rsid w:val="004B61FC"/>
    <w:rsid w:val="004F7E17"/>
    <w:rsid w:val="005A05CE"/>
    <w:rsid w:val="005D5AAA"/>
    <w:rsid w:val="00643B40"/>
    <w:rsid w:val="00653AF6"/>
    <w:rsid w:val="00885104"/>
    <w:rsid w:val="00912303"/>
    <w:rsid w:val="009B5088"/>
    <w:rsid w:val="009C3490"/>
    <w:rsid w:val="00A119CE"/>
    <w:rsid w:val="00A36458"/>
    <w:rsid w:val="00AB0992"/>
    <w:rsid w:val="00B21A9C"/>
    <w:rsid w:val="00B73A5A"/>
    <w:rsid w:val="00BC57BB"/>
    <w:rsid w:val="00C9757A"/>
    <w:rsid w:val="00CB3F08"/>
    <w:rsid w:val="00D6446B"/>
    <w:rsid w:val="00E438A1"/>
    <w:rsid w:val="00E64724"/>
    <w:rsid w:val="00F01E19"/>
    <w:rsid w:val="00F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21A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1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0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47054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B21A9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1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10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47054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15</cp:revision>
  <cp:lastPrinted>2023-09-12T06:40:00Z</cp:lastPrinted>
  <dcterms:created xsi:type="dcterms:W3CDTF">2023-09-12T07:26:00Z</dcterms:created>
  <dcterms:modified xsi:type="dcterms:W3CDTF">2024-10-15T08:53:00Z</dcterms:modified>
</cp:coreProperties>
</file>