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5E" w:rsidRDefault="00F14A5E" w:rsidP="00F14A5E">
      <w:pPr>
        <w:widowControl w:val="0"/>
        <w:spacing w:after="0" w:line="266" w:lineRule="exact"/>
        <w:ind w:left="160" w:right="-143" w:firstLine="660"/>
        <w:jc w:val="both"/>
        <w:rPr>
          <w:b/>
          <w:sz w:val="32"/>
        </w:rPr>
      </w:pPr>
      <w:r w:rsidRPr="00F14A5E">
        <w:rPr>
          <w:b/>
          <w:sz w:val="32"/>
        </w:rPr>
        <w:t>Учебные предметы по основной образовательной программе среднего общего образования (универсальный профиль)</w:t>
      </w:r>
    </w:p>
    <w:p w:rsidR="00F14A5E" w:rsidRPr="00F14A5E" w:rsidRDefault="00F14A5E" w:rsidP="00F14A5E">
      <w:pPr>
        <w:widowControl w:val="0"/>
        <w:spacing w:after="0" w:line="266" w:lineRule="exact"/>
        <w:ind w:left="160" w:right="-143" w:firstLine="660"/>
        <w:jc w:val="both"/>
        <w:rPr>
          <w:sz w:val="32"/>
        </w:rPr>
      </w:pPr>
    </w:p>
    <w:tbl>
      <w:tblPr>
        <w:tblW w:w="1019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4394"/>
        <w:gridCol w:w="2835"/>
      </w:tblGrid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  <w:ind w:firstLine="34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</w:tr>
      <w:tr w:rsidR="00F14A5E" w:rsidRPr="0094606D" w:rsidTr="00F14A5E">
        <w:tc>
          <w:tcPr>
            <w:tcW w:w="2963" w:type="dxa"/>
            <w:vMerge w:val="restart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Русский язык и литература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 w:val="restart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Родной язык и родная литература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Родной язык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Б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Математика и информатика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Иностранные языки</w:t>
            </w:r>
          </w:p>
        </w:tc>
        <w:tc>
          <w:tcPr>
            <w:tcW w:w="4394" w:type="dxa"/>
            <w:shd w:val="clear" w:color="auto" w:fill="auto"/>
          </w:tcPr>
          <w:p w:rsidR="00F14A5E" w:rsidRDefault="00F14A5E" w:rsidP="00D62F4C">
            <w:pPr>
              <w:spacing w:line="240" w:lineRule="auto"/>
            </w:pPr>
            <w:r>
              <w:t>Английский язык</w:t>
            </w:r>
          </w:p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Б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Естественные науки</w:t>
            </w:r>
          </w:p>
        </w:tc>
        <w:tc>
          <w:tcPr>
            <w:tcW w:w="4394" w:type="dxa"/>
            <w:shd w:val="clear" w:color="auto" w:fill="auto"/>
          </w:tcPr>
          <w:p w:rsidR="00F14A5E" w:rsidRDefault="00F14A5E" w:rsidP="00D62F4C">
            <w:pPr>
              <w:spacing w:line="240" w:lineRule="auto"/>
            </w:pPr>
            <w:r>
              <w:t>Биология</w:t>
            </w:r>
          </w:p>
          <w:p w:rsidR="00F14A5E" w:rsidRPr="0094606D" w:rsidRDefault="00F14A5E" w:rsidP="00D62F4C">
            <w:pPr>
              <w:spacing w:line="240" w:lineRule="auto"/>
            </w:pPr>
            <w:r>
              <w:t>Астрономия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 w:val="restart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Общественные науки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У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F14A5E" w:rsidRPr="00531717" w:rsidRDefault="00F14A5E" w:rsidP="00D62F4C">
            <w:pPr>
              <w:spacing w:line="240" w:lineRule="auto"/>
            </w:pPr>
            <w:r>
              <w:t>Б</w:t>
            </w:r>
          </w:p>
        </w:tc>
      </w:tr>
      <w:tr w:rsidR="00F14A5E" w:rsidRPr="0094606D" w:rsidTr="00F14A5E">
        <w:tc>
          <w:tcPr>
            <w:tcW w:w="2963" w:type="dxa"/>
            <w:vMerge w:val="restart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Б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bookmarkStart w:id="0" w:name="_GoBack"/>
        <w:bookmarkEnd w:id="0"/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Индивидуальный проект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ЭК</w:t>
            </w:r>
          </w:p>
        </w:tc>
      </w:tr>
      <w:tr w:rsidR="00F14A5E" w:rsidRPr="0094606D" w:rsidTr="00F14A5E">
        <w:tc>
          <w:tcPr>
            <w:tcW w:w="2963" w:type="dxa"/>
            <w:vMerge w:val="restart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Предметы и курсы по выбору</w:t>
            </w: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ЭК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Этическая грамматика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ФК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Компьютерная графика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ФК</w:t>
            </w:r>
          </w:p>
        </w:tc>
      </w:tr>
      <w:tr w:rsidR="00F14A5E" w:rsidRPr="0094606D" w:rsidTr="00F14A5E">
        <w:tc>
          <w:tcPr>
            <w:tcW w:w="2963" w:type="dxa"/>
            <w:vMerge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История родного края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 w:rsidRPr="0094606D">
              <w:t>ЭК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  <w:r>
              <w:t>ЭК</w:t>
            </w:r>
          </w:p>
        </w:tc>
      </w:tr>
      <w:tr w:rsidR="00F14A5E" w:rsidRPr="0094606D" w:rsidTr="00F14A5E">
        <w:tc>
          <w:tcPr>
            <w:tcW w:w="2963" w:type="dxa"/>
            <w:shd w:val="clear" w:color="auto" w:fill="auto"/>
          </w:tcPr>
          <w:p w:rsidR="00F14A5E" w:rsidRPr="0094606D" w:rsidRDefault="00F14A5E" w:rsidP="00D62F4C">
            <w:pP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:rsidR="00F14A5E" w:rsidRDefault="00F14A5E" w:rsidP="00D62F4C">
            <w:pPr>
              <w:spacing w:line="240" w:lineRule="auto"/>
            </w:pPr>
            <w:r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F14A5E" w:rsidRDefault="00F14A5E" w:rsidP="00D62F4C">
            <w:pPr>
              <w:spacing w:line="240" w:lineRule="auto"/>
            </w:pPr>
            <w:r>
              <w:t>ФК</w:t>
            </w:r>
          </w:p>
        </w:tc>
      </w:tr>
    </w:tbl>
    <w:p w:rsidR="00DC0E68" w:rsidRDefault="00DC0E68"/>
    <w:sectPr w:rsidR="00D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8D"/>
    <w:rsid w:val="00277A8D"/>
    <w:rsid w:val="00DC0E68"/>
    <w:rsid w:val="00F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B87C-6B64-4CAD-AA4C-930F4D0C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2022-10-22T08:16:00Z</dcterms:created>
  <dcterms:modified xsi:type="dcterms:W3CDTF">2022-10-22T08:16:00Z</dcterms:modified>
</cp:coreProperties>
</file>